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87803" w14:textId="579DD38B" w:rsidR="00DF5D1D" w:rsidRPr="00D47B37" w:rsidRDefault="00DF5D1D" w:rsidP="00DF5D1D">
      <w:pPr>
        <w:pStyle w:val="FootnoteText"/>
        <w:snapToGrid w:val="0"/>
        <w:rPr>
          <w:rFonts w:ascii="Arial" w:hAnsi="Arial" w:cs="Arial"/>
          <w:b/>
          <w:bCs/>
          <w:sz w:val="24"/>
          <w:szCs w:val="24"/>
          <w:lang w:val="en-GB"/>
        </w:rPr>
      </w:pPr>
      <w:r w:rsidRPr="00D47B37">
        <w:rPr>
          <w:rFonts w:ascii="Arial" w:hAnsi="Arial" w:cs="Arial"/>
          <w:b/>
          <w:bCs/>
          <w:sz w:val="24"/>
          <w:szCs w:val="24"/>
          <w:lang w:val="en-GB"/>
        </w:rPr>
        <w:t>3GPP TSG RAN WG1 #1</w:t>
      </w:r>
      <w:r>
        <w:rPr>
          <w:rFonts w:ascii="Arial" w:hAnsi="Arial" w:cs="Arial"/>
          <w:b/>
          <w:bCs/>
          <w:sz w:val="24"/>
          <w:szCs w:val="24"/>
          <w:lang w:val="en-GB"/>
        </w:rPr>
        <w:t>1</w:t>
      </w:r>
      <w:r w:rsidR="004917D8">
        <w:rPr>
          <w:rFonts w:ascii="Arial" w:hAnsi="Arial" w:cs="Arial"/>
          <w:b/>
          <w:bCs/>
          <w:sz w:val="24"/>
          <w:szCs w:val="24"/>
          <w:lang w:val="en-GB"/>
        </w:rPr>
        <w:t>3</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4917D8">
        <w:rPr>
          <w:rFonts w:ascii="Arial" w:hAnsi="Arial" w:cs="Arial"/>
          <w:b/>
          <w:bCs/>
          <w:sz w:val="24"/>
          <w:szCs w:val="24"/>
          <w:lang w:val="en-GB"/>
        </w:rPr>
        <w:tab/>
      </w:r>
      <w:r w:rsidR="00CA7438" w:rsidRPr="00CA7438">
        <w:rPr>
          <w:rFonts w:ascii="Arial" w:hAnsi="Arial" w:cs="Arial"/>
          <w:b/>
          <w:bCs/>
          <w:sz w:val="24"/>
          <w:szCs w:val="24"/>
          <w:lang w:val="en-GB"/>
        </w:rPr>
        <w:t>R1-2305069</w:t>
      </w:r>
    </w:p>
    <w:p w14:paraId="0880D832" w14:textId="7833A88D" w:rsidR="00DF5D1D" w:rsidRDefault="004917D8" w:rsidP="00DF5D1D">
      <w:pPr>
        <w:pStyle w:val="FootnoteText"/>
        <w:snapToGrid w:val="0"/>
        <w:ind w:left="2339" w:hangingChars="993" w:hanging="2339"/>
        <w:rPr>
          <w:rFonts w:ascii="Arial" w:hAnsi="Arial" w:cs="Arial"/>
          <w:b/>
          <w:bCs/>
          <w:sz w:val="24"/>
          <w:szCs w:val="24"/>
          <w:lang w:val="en-GB"/>
        </w:rPr>
      </w:pPr>
      <w:r w:rsidRPr="004917D8">
        <w:rPr>
          <w:rFonts w:ascii="Arial" w:hAnsi="Arial" w:cs="Arial"/>
          <w:b/>
          <w:bCs/>
          <w:sz w:val="24"/>
          <w:szCs w:val="24"/>
          <w:lang w:val="en-GB"/>
        </w:rPr>
        <w:t>Incheon, Korea, May 22nd – 26th, 2023</w:t>
      </w:r>
    </w:p>
    <w:p w14:paraId="7A52CDB7" w14:textId="77777777" w:rsidR="00364697" w:rsidRPr="00B04045" w:rsidRDefault="00364697" w:rsidP="0021786D">
      <w:pPr>
        <w:pBdr>
          <w:top w:val="single" w:sz="4" w:space="1" w:color="auto"/>
        </w:pBdr>
        <w:jc w:val="both"/>
        <w:rPr>
          <w:b/>
          <w:kern w:val="2"/>
          <w:sz w:val="16"/>
          <w:szCs w:val="16"/>
          <w:lang w:eastAsia="zh-CN"/>
        </w:rPr>
      </w:pPr>
    </w:p>
    <w:p w14:paraId="55AAF0FF" w14:textId="0253485D" w:rsidR="00364697" w:rsidRPr="00B04045" w:rsidRDefault="00364697"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731E07">
        <w:rPr>
          <w:b/>
          <w:kern w:val="2"/>
          <w:lang w:eastAsia="zh-CN"/>
        </w:rPr>
        <w:t>9.</w:t>
      </w:r>
      <w:r w:rsidR="008F7552">
        <w:rPr>
          <w:b/>
          <w:kern w:val="2"/>
          <w:lang w:eastAsia="zh-CN"/>
        </w:rPr>
        <w:t>9</w:t>
      </w:r>
      <w:r w:rsidR="00731E07">
        <w:rPr>
          <w:b/>
          <w:kern w:val="2"/>
          <w:lang w:eastAsia="zh-CN"/>
        </w:rPr>
        <w:t>.4</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42D94561" w:rsidR="00364697" w:rsidRPr="00B04045" w:rsidRDefault="00364697"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00731E07" w:rsidRPr="00731E07">
        <w:rPr>
          <w:b/>
          <w:kern w:val="2"/>
          <w:lang w:eastAsia="zh-CN"/>
        </w:rPr>
        <w:t>On Improved GNSS Operations for IoT NTN</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94004F" w:rsidRDefault="00364697" w:rsidP="0021786D">
      <w:pPr>
        <w:pStyle w:val="Heading1"/>
        <w:spacing w:before="240"/>
        <w:ind w:left="578" w:hanging="578"/>
        <w:rPr>
          <w:lang w:eastAsia="zh-CN"/>
        </w:rPr>
      </w:pPr>
      <w:bookmarkStart w:id="0" w:name="_Ref124589705"/>
      <w:bookmarkStart w:id="1" w:name="_Ref129681862"/>
      <w:r w:rsidRPr="0094004F">
        <w:rPr>
          <w:lang w:eastAsia="zh-CN"/>
        </w:rPr>
        <w:t>Introduction</w:t>
      </w:r>
      <w:bookmarkEnd w:id="0"/>
      <w:bookmarkEnd w:id="1"/>
    </w:p>
    <w:p w14:paraId="78BFAE58" w14:textId="41F9295D" w:rsidR="009309C4" w:rsidRPr="0094004F" w:rsidRDefault="00DD6DB7" w:rsidP="0021786D">
      <w:pPr>
        <w:jc w:val="both"/>
        <w:rPr>
          <w:rFonts w:ascii="Times New Roman" w:eastAsia="MS Mincho" w:hAnsi="Times New Roman" w:cs="Times New Roman"/>
          <w:sz w:val="22"/>
          <w:szCs w:val="22"/>
        </w:rPr>
      </w:pPr>
      <w:r w:rsidRPr="0094004F">
        <w:rPr>
          <w:rFonts w:ascii="Times New Roman" w:eastAsia="MS Mincho" w:hAnsi="Times New Roman" w:cs="Times New Roman"/>
          <w:sz w:val="22"/>
          <w:szCs w:val="22"/>
        </w:rPr>
        <w:t>The release 18 work item on IoT support of non-terrestrial networks [1] includes the following objective</w:t>
      </w:r>
      <w:r w:rsidR="009309C4" w:rsidRPr="0094004F">
        <w:rPr>
          <w:rFonts w:ascii="Times New Roman" w:eastAsia="MS Mincho" w:hAnsi="Times New Roman" w:cs="Times New Roman"/>
          <w:sz w:val="22"/>
          <w:szCs w:val="22"/>
        </w:rPr>
        <w:t>:</w:t>
      </w:r>
    </w:p>
    <w:p w14:paraId="0EB4B9A4" w14:textId="77777777" w:rsidR="0021786D" w:rsidRPr="0094004F" w:rsidRDefault="0021786D" w:rsidP="0021786D">
      <w:pPr>
        <w:jc w:val="both"/>
        <w:rPr>
          <w:rFonts w:ascii="Times New Roman" w:eastAsia="MS Mincho" w:hAnsi="Times New Roman" w:cs="Times New Roman"/>
          <w:sz w:val="22"/>
          <w:szCs w:val="22"/>
        </w:rPr>
      </w:pPr>
    </w:p>
    <w:p w14:paraId="548BF7F7" w14:textId="32B41490" w:rsidR="00C34B5B" w:rsidRPr="0094004F" w:rsidRDefault="00C34B5B" w:rsidP="0021786D">
      <w:pPr>
        <w:jc w:val="both"/>
        <w:rPr>
          <w:rFonts w:ascii="Times New Roman" w:hAnsi="Times New Roman" w:cs="Times New Roman"/>
          <w:sz w:val="22"/>
          <w:szCs w:val="22"/>
        </w:rPr>
      </w:pPr>
      <w:r w:rsidRPr="0094004F">
        <w:rPr>
          <w:rFonts w:ascii="Times New Roman" w:hAnsi="Times New Roman" w:cs="Times New Roman"/>
          <w:i/>
          <w:iCs/>
          <w:sz w:val="22"/>
          <w:szCs w:val="22"/>
        </w:rPr>
        <w:t xml:space="preserve">Study and specify, if needed, improved GNSS operations for a new position fix for UE pre-compensation during long connection times and for reduced power consumption. </w:t>
      </w:r>
      <w:bookmarkStart w:id="2" w:name="_Hlk118123906"/>
      <w:r w:rsidRPr="0094004F">
        <w:rPr>
          <w:rFonts w:ascii="Times New Roman" w:hAnsi="Times New Roman" w:cs="Times New Roman"/>
          <w:i/>
          <w:iCs/>
          <w:sz w:val="22"/>
          <w:szCs w:val="22"/>
        </w:rPr>
        <w:t>Simultaneous GNSS and NTN NB-IoT/eMTC operation is not assumed</w:t>
      </w:r>
      <w:bookmarkEnd w:id="2"/>
      <w:r w:rsidRPr="0094004F">
        <w:rPr>
          <w:rFonts w:ascii="Times New Roman" w:hAnsi="Times New Roman" w:cs="Times New Roman"/>
          <w:i/>
          <w:iCs/>
          <w:sz w:val="22"/>
          <w:szCs w:val="22"/>
        </w:rPr>
        <w:t>.</w:t>
      </w:r>
      <w:r w:rsidRPr="0094004F">
        <w:rPr>
          <w:rFonts w:ascii="Times New Roman" w:hAnsi="Times New Roman" w:cs="Times New Roman"/>
          <w:sz w:val="22"/>
          <w:szCs w:val="22"/>
        </w:rPr>
        <w:t xml:space="preserve"> </w:t>
      </w:r>
    </w:p>
    <w:p w14:paraId="4185B839" w14:textId="77777777" w:rsidR="0021786D" w:rsidRPr="0094004F" w:rsidRDefault="0021786D" w:rsidP="0021786D">
      <w:pPr>
        <w:jc w:val="both"/>
        <w:rPr>
          <w:rFonts w:ascii="Times New Roman" w:hAnsi="Times New Roman" w:cs="Times New Roman"/>
          <w:sz w:val="22"/>
          <w:szCs w:val="22"/>
        </w:rPr>
      </w:pPr>
    </w:p>
    <w:p w14:paraId="658D2439" w14:textId="73B58E90" w:rsidR="007E16AD" w:rsidRDefault="007E16AD" w:rsidP="0021786D">
      <w:pPr>
        <w:jc w:val="both"/>
        <w:rPr>
          <w:rFonts w:ascii="Times New Roman" w:eastAsia="SimSun" w:hAnsi="Times New Roman" w:cs="Times New Roman"/>
          <w:sz w:val="22"/>
          <w:szCs w:val="22"/>
          <w:lang w:eastAsia="zh-CN"/>
        </w:rPr>
      </w:pPr>
      <w:r w:rsidRPr="0094004F">
        <w:rPr>
          <w:rFonts w:ascii="Times New Roman" w:eastAsia="SimSun" w:hAnsi="Times New Roman" w:cs="Times New Roman"/>
          <w:sz w:val="22"/>
          <w:szCs w:val="22"/>
          <w:lang w:eastAsia="zh-CN"/>
        </w:rPr>
        <w:t xml:space="preserve">Regarding the possible enhancements, </w:t>
      </w:r>
      <w:r w:rsidR="00891689" w:rsidRPr="0094004F">
        <w:rPr>
          <w:rFonts w:ascii="Times New Roman" w:eastAsia="SimSun" w:hAnsi="Times New Roman" w:cs="Times New Roman"/>
          <w:sz w:val="22"/>
          <w:szCs w:val="22"/>
          <w:lang w:eastAsia="zh-CN"/>
        </w:rPr>
        <w:t xml:space="preserve">several </w:t>
      </w:r>
      <w:r w:rsidRPr="0094004F">
        <w:rPr>
          <w:rFonts w:ascii="Times New Roman" w:eastAsia="SimSun" w:hAnsi="Times New Roman" w:cs="Times New Roman"/>
          <w:sz w:val="22"/>
          <w:szCs w:val="22"/>
          <w:lang w:eastAsia="zh-CN"/>
        </w:rPr>
        <w:t>agreements have been made in RAN1</w:t>
      </w:r>
      <w:r w:rsidR="00891689" w:rsidRPr="0094004F">
        <w:rPr>
          <w:rFonts w:ascii="Times New Roman" w:eastAsia="SimSun" w:hAnsi="Times New Roman" w:cs="Times New Roman"/>
          <w:sz w:val="22"/>
          <w:szCs w:val="22"/>
          <w:lang w:eastAsia="zh-CN"/>
        </w:rPr>
        <w:t xml:space="preserve">. However, some issues still require further study and, in this contribution, </w:t>
      </w:r>
      <w:r w:rsidR="00891689" w:rsidRPr="0094004F">
        <w:rPr>
          <w:rFonts w:ascii="Times New Roman" w:hAnsi="Times New Roman" w:cs="Times New Roman"/>
          <w:sz w:val="22"/>
          <w:szCs w:val="22"/>
        </w:rPr>
        <w:t>we provide our views on some of those aspects related to improved GNSS operations for IoT-NTN</w:t>
      </w:r>
      <w:r w:rsidR="00891689" w:rsidRPr="0094004F">
        <w:rPr>
          <w:rFonts w:ascii="Times New Roman" w:eastAsia="SimSun" w:hAnsi="Times New Roman" w:cs="Times New Roman"/>
          <w:sz w:val="22"/>
          <w:szCs w:val="22"/>
          <w:lang w:eastAsia="zh-CN"/>
        </w:rPr>
        <w:t>.</w:t>
      </w:r>
    </w:p>
    <w:p w14:paraId="0A592B7B" w14:textId="77777777" w:rsidR="00A53CA1" w:rsidRPr="0094004F" w:rsidRDefault="00A53CA1" w:rsidP="0021786D">
      <w:pPr>
        <w:jc w:val="both"/>
        <w:rPr>
          <w:rFonts w:ascii="Times New Roman" w:eastAsia="SimSun" w:hAnsi="Times New Roman" w:cs="Times New Roman"/>
          <w:sz w:val="22"/>
          <w:szCs w:val="22"/>
          <w:lang w:eastAsia="zh-CN"/>
        </w:rPr>
      </w:pPr>
    </w:p>
    <w:p w14:paraId="12B88F8B" w14:textId="59D7474B" w:rsidR="00364697" w:rsidRPr="0094004F" w:rsidRDefault="00364697" w:rsidP="0021786D">
      <w:pPr>
        <w:pStyle w:val="Heading1"/>
        <w:spacing w:before="240"/>
        <w:ind w:left="578" w:hanging="578"/>
        <w:rPr>
          <w:lang w:eastAsia="zh-CN"/>
        </w:rPr>
      </w:pPr>
      <w:bookmarkStart w:id="3" w:name="_Ref129681832"/>
      <w:r w:rsidRPr="0094004F">
        <w:rPr>
          <w:lang w:eastAsia="zh-CN"/>
        </w:rPr>
        <w:t>Discussion</w:t>
      </w:r>
    </w:p>
    <w:p w14:paraId="7CA00A23" w14:textId="77777777" w:rsidR="00E73021" w:rsidRPr="0094004F" w:rsidRDefault="00E73021" w:rsidP="0021786D">
      <w:pPr>
        <w:pStyle w:val="Heading2"/>
        <w:rPr>
          <w:lang w:eastAsia="zh-CN"/>
        </w:rPr>
      </w:pPr>
      <w:r w:rsidRPr="0094004F">
        <w:rPr>
          <w:lang w:eastAsia="zh-CN"/>
        </w:rPr>
        <w:t xml:space="preserve">Closed loop time and frequency correction </w:t>
      </w:r>
    </w:p>
    <w:p w14:paraId="22B1E7AA" w14:textId="25C2ADBF" w:rsidR="00E73021" w:rsidRPr="0094004F" w:rsidRDefault="00E73021" w:rsidP="0021786D">
      <w:pPr>
        <w:jc w:val="both"/>
        <w:rPr>
          <w:rFonts w:ascii="Times New Roman" w:eastAsia="SimSun" w:hAnsi="Times New Roman" w:cs="Times New Roman"/>
          <w:bCs/>
          <w:sz w:val="22"/>
          <w:szCs w:val="22"/>
          <w:lang w:eastAsia="zh-CN"/>
        </w:rPr>
      </w:pPr>
      <w:r w:rsidRPr="0094004F">
        <w:rPr>
          <w:rFonts w:ascii="Times New Roman" w:eastAsia="MS Mincho" w:hAnsi="Times New Roman" w:cs="Times New Roman"/>
          <w:sz w:val="22"/>
          <w:szCs w:val="22"/>
        </w:rPr>
        <w:t xml:space="preserve">It is considered that closed loop time and frequency correction, with potential enhancements, for IoT-NTN can reduce the need for UE to update GNSS position fix in long connection time and, therefore, reduce UE power consumption. Unlike closed loop timing correction, </w:t>
      </w:r>
      <w:r w:rsidRPr="0094004F">
        <w:rPr>
          <w:rFonts w:ascii="Times New Roman" w:eastAsia="SimSun" w:hAnsi="Times New Roman" w:cs="Times New Roman"/>
          <w:bCs/>
          <w:sz w:val="22"/>
          <w:szCs w:val="22"/>
          <w:lang w:eastAsia="zh-CN"/>
        </w:rPr>
        <w:t xml:space="preserve">closed loop frequency correction is not supported by legacy specifications. </w:t>
      </w:r>
      <w:r w:rsidR="005F401A">
        <w:rPr>
          <w:rFonts w:ascii="Times New Roman" w:eastAsia="MS Mincho" w:hAnsi="Times New Roman" w:cs="Times New Roman"/>
          <w:sz w:val="22"/>
          <w:szCs w:val="22"/>
        </w:rPr>
        <w:t>Previously, RAN1 discussed</w:t>
      </w:r>
      <w:r w:rsidRPr="0094004F">
        <w:rPr>
          <w:rFonts w:ascii="Times New Roman" w:eastAsia="MS Mincho" w:hAnsi="Times New Roman" w:cs="Times New Roman"/>
          <w:sz w:val="22"/>
          <w:szCs w:val="22"/>
        </w:rPr>
        <w:t xml:space="preserve"> whether to support closed loop frequency correction via MAC CE command signalling. </w:t>
      </w:r>
      <w:r w:rsidRPr="0094004F">
        <w:rPr>
          <w:rFonts w:ascii="Times New Roman" w:eastAsia="SimSun" w:hAnsi="Times New Roman" w:cs="Times New Roman"/>
          <w:bCs/>
          <w:sz w:val="22"/>
          <w:szCs w:val="22"/>
          <w:lang w:eastAsia="zh-CN"/>
        </w:rPr>
        <w:t xml:space="preserve">Based on the </w:t>
      </w:r>
      <w:r w:rsidR="008325B4">
        <w:rPr>
          <w:rFonts w:ascii="Times New Roman" w:eastAsia="SimSun" w:hAnsi="Times New Roman" w:cs="Times New Roman"/>
          <w:bCs/>
          <w:sz w:val="22"/>
          <w:szCs w:val="22"/>
          <w:lang w:eastAsia="zh-CN"/>
        </w:rPr>
        <w:t>analysis</w:t>
      </w:r>
      <w:r w:rsidRPr="0094004F">
        <w:rPr>
          <w:rFonts w:ascii="Times New Roman" w:eastAsia="SimSun" w:hAnsi="Times New Roman" w:cs="Times New Roman"/>
          <w:bCs/>
          <w:sz w:val="22"/>
          <w:szCs w:val="22"/>
          <w:lang w:eastAsia="zh-CN"/>
        </w:rPr>
        <w:t xml:space="preserve"> provided by some companies in the previous meetings, it </w:t>
      </w:r>
      <w:r w:rsidR="0021786D" w:rsidRPr="0094004F">
        <w:rPr>
          <w:rFonts w:ascii="Times New Roman" w:eastAsia="SimSun" w:hAnsi="Times New Roman" w:cs="Times New Roman"/>
          <w:bCs/>
          <w:sz w:val="22"/>
          <w:szCs w:val="22"/>
          <w:lang w:eastAsia="zh-CN"/>
        </w:rPr>
        <w:t>can be</w:t>
      </w:r>
      <w:r w:rsidRPr="0094004F">
        <w:rPr>
          <w:rFonts w:ascii="Times New Roman" w:eastAsia="SimSun" w:hAnsi="Times New Roman" w:cs="Times New Roman"/>
          <w:bCs/>
          <w:sz w:val="22"/>
          <w:szCs w:val="22"/>
          <w:lang w:eastAsia="zh-CN"/>
        </w:rPr>
        <w:t xml:space="preserve"> observed that the frequency offset error may not exceed tolerable range for low speed IoT UEs. </w:t>
      </w:r>
      <w:r w:rsidR="008325B4">
        <w:rPr>
          <w:rFonts w:ascii="Times New Roman" w:eastAsia="SimSun" w:hAnsi="Times New Roman" w:cs="Times New Roman"/>
          <w:bCs/>
          <w:sz w:val="22"/>
          <w:szCs w:val="22"/>
          <w:lang w:eastAsia="zh-CN"/>
        </w:rPr>
        <w:t xml:space="preserve">Therefore, it is not necessary to spend standardisation efforts on specifying enhancements for closed loop frequency correction. </w:t>
      </w:r>
      <w:r w:rsidR="00F76014">
        <w:rPr>
          <w:rFonts w:ascii="Times New Roman" w:eastAsia="SimSun" w:hAnsi="Times New Roman" w:cs="Times New Roman"/>
          <w:bCs/>
          <w:sz w:val="22"/>
          <w:szCs w:val="22"/>
          <w:lang w:eastAsia="zh-CN"/>
        </w:rPr>
        <w:t>Moreover, it is</w:t>
      </w:r>
      <w:r w:rsidR="005F401A">
        <w:rPr>
          <w:rFonts w:ascii="Times New Roman" w:eastAsia="SimSun" w:hAnsi="Times New Roman" w:cs="Times New Roman"/>
          <w:bCs/>
          <w:sz w:val="22"/>
          <w:szCs w:val="22"/>
          <w:lang w:eastAsia="zh-CN"/>
        </w:rPr>
        <w:t xml:space="preserve"> not possible to receive signalling</w:t>
      </w:r>
      <w:r w:rsidRPr="0094004F">
        <w:rPr>
          <w:rFonts w:ascii="Times New Roman" w:eastAsia="SimSun" w:hAnsi="Times New Roman" w:cs="Times New Roman"/>
          <w:bCs/>
          <w:sz w:val="22"/>
          <w:szCs w:val="22"/>
          <w:lang w:eastAsia="zh-CN"/>
        </w:rPr>
        <w:t xml:space="preserve"> timely </w:t>
      </w:r>
      <w:r w:rsidR="005F401A">
        <w:rPr>
          <w:rFonts w:ascii="Times New Roman" w:eastAsia="SimSun" w:hAnsi="Times New Roman" w:cs="Times New Roman"/>
          <w:bCs/>
          <w:sz w:val="22"/>
          <w:szCs w:val="22"/>
          <w:lang w:eastAsia="zh-CN"/>
        </w:rPr>
        <w:t>when</w:t>
      </w:r>
      <w:r w:rsidRPr="0094004F">
        <w:rPr>
          <w:rFonts w:ascii="Times New Roman" w:eastAsia="SimSun" w:hAnsi="Times New Roman" w:cs="Times New Roman"/>
          <w:bCs/>
          <w:sz w:val="22"/>
          <w:szCs w:val="22"/>
          <w:lang w:eastAsia="zh-CN"/>
        </w:rPr>
        <w:t xml:space="preserve"> long UL </w:t>
      </w:r>
      <w:r w:rsidR="00BA5481" w:rsidRPr="0094004F">
        <w:rPr>
          <w:rFonts w:ascii="Times New Roman" w:eastAsia="SimSun" w:hAnsi="Times New Roman" w:cs="Times New Roman"/>
          <w:bCs/>
          <w:sz w:val="22"/>
          <w:szCs w:val="22"/>
          <w:lang w:eastAsia="zh-CN"/>
        </w:rPr>
        <w:t>repetition</w:t>
      </w:r>
      <w:r w:rsidR="005F401A">
        <w:rPr>
          <w:rFonts w:ascii="Times New Roman" w:eastAsia="SimSun" w:hAnsi="Times New Roman" w:cs="Times New Roman"/>
          <w:bCs/>
          <w:sz w:val="22"/>
          <w:szCs w:val="22"/>
          <w:lang w:eastAsia="zh-CN"/>
        </w:rPr>
        <w:t xml:space="preserve"> is configured</w:t>
      </w:r>
      <w:r w:rsidRPr="0094004F">
        <w:rPr>
          <w:rFonts w:ascii="Times New Roman" w:eastAsia="SimSun" w:hAnsi="Times New Roman" w:cs="Times New Roman"/>
          <w:bCs/>
          <w:sz w:val="22"/>
          <w:szCs w:val="22"/>
          <w:lang w:eastAsia="zh-CN"/>
        </w:rPr>
        <w:t xml:space="preserve">. </w:t>
      </w:r>
      <w:r w:rsidR="00F76014">
        <w:rPr>
          <w:rFonts w:ascii="Times New Roman" w:eastAsia="SimSun" w:hAnsi="Times New Roman" w:cs="Times New Roman"/>
          <w:bCs/>
          <w:sz w:val="22"/>
          <w:szCs w:val="22"/>
          <w:lang w:eastAsia="zh-CN"/>
        </w:rPr>
        <w:t>T</w:t>
      </w:r>
      <w:r w:rsidR="00A5777A">
        <w:rPr>
          <w:rFonts w:ascii="Times New Roman" w:eastAsia="SimSun" w:hAnsi="Times New Roman" w:cs="Times New Roman"/>
          <w:bCs/>
          <w:sz w:val="22"/>
          <w:szCs w:val="22"/>
          <w:lang w:eastAsia="zh-CN"/>
        </w:rPr>
        <w:t xml:space="preserve">herefore, </w:t>
      </w:r>
      <w:r w:rsidR="001E79E3">
        <w:rPr>
          <w:rFonts w:ascii="Times New Roman" w:eastAsia="SimSun" w:hAnsi="Times New Roman" w:cs="Times New Roman"/>
          <w:bCs/>
          <w:sz w:val="22"/>
          <w:szCs w:val="22"/>
          <w:lang w:eastAsia="zh-CN"/>
        </w:rPr>
        <w:t xml:space="preserve">closed loop correction mechanism is not needed </w:t>
      </w:r>
      <w:r w:rsidR="008325B4">
        <w:rPr>
          <w:rFonts w:ascii="Times New Roman" w:eastAsia="SimSun" w:hAnsi="Times New Roman" w:cs="Times New Roman"/>
          <w:bCs/>
          <w:sz w:val="22"/>
          <w:szCs w:val="22"/>
          <w:lang w:eastAsia="zh-CN"/>
        </w:rPr>
        <w:t>for IoT NTN.</w:t>
      </w:r>
      <w:r w:rsidR="001E79E3">
        <w:rPr>
          <w:rFonts w:ascii="Times New Roman" w:eastAsia="SimSun" w:hAnsi="Times New Roman" w:cs="Times New Roman"/>
          <w:bCs/>
          <w:sz w:val="22"/>
          <w:szCs w:val="22"/>
          <w:lang w:eastAsia="zh-CN"/>
        </w:rPr>
        <w:t xml:space="preserve"> </w:t>
      </w:r>
    </w:p>
    <w:p w14:paraId="485C84BE" w14:textId="77777777" w:rsidR="00C72EE2" w:rsidRPr="0094004F" w:rsidRDefault="00C72EE2" w:rsidP="0021786D">
      <w:pPr>
        <w:jc w:val="both"/>
        <w:rPr>
          <w:rFonts w:ascii="Times New Roman" w:eastAsia="SimSun" w:hAnsi="Times New Roman" w:cs="Times New Roman"/>
          <w:bCs/>
          <w:sz w:val="22"/>
          <w:szCs w:val="22"/>
          <w:lang w:eastAsia="zh-CN"/>
        </w:rPr>
      </w:pPr>
    </w:p>
    <w:p w14:paraId="1E111D7B" w14:textId="5470FAC3" w:rsidR="00E73021" w:rsidRPr="0094004F" w:rsidRDefault="00E73021" w:rsidP="0021786D">
      <w:pPr>
        <w:jc w:val="both"/>
        <w:rPr>
          <w:rFonts w:ascii="Times New Roman" w:hAnsi="Times New Roman" w:cs="Times New Roman"/>
          <w:i/>
          <w:iCs/>
          <w:sz w:val="22"/>
          <w:szCs w:val="22"/>
          <w:lang w:eastAsia="zh-CN"/>
        </w:rPr>
      </w:pPr>
      <w:r w:rsidRPr="0094004F">
        <w:rPr>
          <w:rFonts w:ascii="Times New Roman" w:hAnsi="Times New Roman" w:cs="Times New Roman"/>
          <w:b/>
          <w:bCs/>
          <w:i/>
          <w:iCs/>
          <w:sz w:val="22"/>
          <w:szCs w:val="22"/>
          <w:lang w:eastAsia="zh-CN"/>
        </w:rPr>
        <w:t xml:space="preserve">Proposal 1: </w:t>
      </w:r>
      <w:r w:rsidR="008325B4">
        <w:rPr>
          <w:rFonts w:ascii="Times New Roman" w:hAnsi="Times New Roman" w:cs="Times New Roman"/>
          <w:i/>
          <w:iCs/>
          <w:sz w:val="22"/>
          <w:szCs w:val="22"/>
          <w:lang w:eastAsia="zh-CN"/>
        </w:rPr>
        <w:t>Cl</w:t>
      </w:r>
      <w:r w:rsidRPr="0094004F">
        <w:rPr>
          <w:rFonts w:ascii="Times New Roman" w:hAnsi="Times New Roman" w:cs="Times New Roman"/>
          <w:i/>
          <w:iCs/>
          <w:sz w:val="22"/>
          <w:szCs w:val="22"/>
          <w:lang w:eastAsia="zh-CN"/>
        </w:rPr>
        <w:t>osed-loop correction</w:t>
      </w:r>
      <w:r w:rsidR="00014D7F" w:rsidRPr="0094004F">
        <w:rPr>
          <w:rFonts w:ascii="Times New Roman" w:hAnsi="Times New Roman" w:cs="Times New Roman"/>
          <w:i/>
          <w:iCs/>
          <w:sz w:val="22"/>
          <w:szCs w:val="22"/>
          <w:lang w:eastAsia="zh-CN"/>
        </w:rPr>
        <w:t xml:space="preserve"> </w:t>
      </w:r>
      <w:r w:rsidRPr="0094004F">
        <w:rPr>
          <w:rFonts w:ascii="Times New Roman" w:hAnsi="Times New Roman" w:cs="Times New Roman"/>
          <w:i/>
          <w:iCs/>
          <w:sz w:val="22"/>
          <w:szCs w:val="22"/>
          <w:lang w:eastAsia="zh-CN"/>
        </w:rPr>
        <w:t xml:space="preserve">during long UL </w:t>
      </w:r>
      <w:r w:rsidR="00BA5481" w:rsidRPr="0094004F">
        <w:rPr>
          <w:rFonts w:ascii="Times New Roman" w:hAnsi="Times New Roman" w:cs="Times New Roman"/>
          <w:i/>
          <w:iCs/>
          <w:sz w:val="22"/>
          <w:szCs w:val="22"/>
          <w:lang w:eastAsia="zh-CN"/>
        </w:rPr>
        <w:t>repetition</w:t>
      </w:r>
      <w:r w:rsidR="00014D7F" w:rsidRPr="0094004F">
        <w:rPr>
          <w:rFonts w:ascii="Times New Roman" w:hAnsi="Times New Roman" w:cs="Times New Roman"/>
          <w:i/>
          <w:iCs/>
          <w:sz w:val="22"/>
          <w:szCs w:val="22"/>
          <w:lang w:eastAsia="zh-CN"/>
        </w:rPr>
        <w:t xml:space="preserve"> </w:t>
      </w:r>
      <w:r w:rsidR="008325B4">
        <w:rPr>
          <w:rFonts w:ascii="Times New Roman" w:hAnsi="Times New Roman" w:cs="Times New Roman"/>
          <w:i/>
          <w:iCs/>
          <w:sz w:val="22"/>
          <w:szCs w:val="22"/>
          <w:lang w:eastAsia="zh-CN"/>
        </w:rPr>
        <w:t>is not needed for IoT NTN</w:t>
      </w:r>
      <w:r w:rsidR="00014D7F" w:rsidRPr="0094004F">
        <w:rPr>
          <w:rFonts w:ascii="Times New Roman" w:hAnsi="Times New Roman" w:cs="Times New Roman"/>
          <w:i/>
          <w:iCs/>
          <w:sz w:val="22"/>
          <w:szCs w:val="22"/>
          <w:lang w:eastAsia="zh-CN"/>
        </w:rPr>
        <w:t>.</w:t>
      </w:r>
    </w:p>
    <w:p w14:paraId="50E4BCF1" w14:textId="77777777" w:rsidR="0021786D" w:rsidRPr="0094004F" w:rsidRDefault="0021786D" w:rsidP="0021786D">
      <w:pPr>
        <w:jc w:val="both"/>
        <w:rPr>
          <w:rFonts w:ascii="Times New Roman" w:hAnsi="Times New Roman" w:cs="Times New Roman"/>
          <w:i/>
          <w:iCs/>
          <w:sz w:val="22"/>
          <w:szCs w:val="22"/>
          <w:lang w:eastAsia="zh-CN"/>
        </w:rPr>
      </w:pPr>
    </w:p>
    <w:p w14:paraId="59BD305A" w14:textId="668FD13F" w:rsidR="00DE03F4" w:rsidRPr="0094004F" w:rsidRDefault="00DE03F4" w:rsidP="0021786D">
      <w:pPr>
        <w:pStyle w:val="Heading2"/>
        <w:rPr>
          <w:lang w:eastAsia="zh-CN"/>
        </w:rPr>
      </w:pPr>
      <w:bookmarkStart w:id="4" w:name="_Hlk67056900"/>
      <w:r w:rsidRPr="0094004F">
        <w:rPr>
          <w:lang w:eastAsia="zh-CN"/>
        </w:rPr>
        <w:t>GNSS measurement triggering</w:t>
      </w:r>
    </w:p>
    <w:p w14:paraId="5CDF75A6" w14:textId="4690D71C" w:rsidR="00BA47F8" w:rsidRPr="0094004F" w:rsidRDefault="00BA47F8" w:rsidP="0021786D">
      <w:pPr>
        <w:spacing w:after="180"/>
        <w:jc w:val="both"/>
        <w:rPr>
          <w:rFonts w:ascii="Times New Roman" w:eastAsia="Malgun Gothic" w:hAnsi="Times New Roman" w:cs="Times New Roman"/>
          <w:bCs/>
          <w:sz w:val="22"/>
          <w:szCs w:val="22"/>
          <w:lang w:eastAsia="ko-KR"/>
        </w:rPr>
      </w:pPr>
      <w:r w:rsidRPr="0094004F">
        <w:rPr>
          <w:rFonts w:ascii="Times New Roman" w:eastAsia="Malgun Gothic" w:hAnsi="Times New Roman" w:cs="Times New Roman"/>
          <w:bCs/>
          <w:sz w:val="22"/>
          <w:szCs w:val="22"/>
          <w:lang w:eastAsia="ko-KR"/>
        </w:rPr>
        <w:t xml:space="preserve">On the issue of how to start a GNSS measurement in connected mode, following agreements have been made in RAN1 on GNSS measurement </w:t>
      </w:r>
      <w:r w:rsidR="00682A77" w:rsidRPr="0094004F">
        <w:rPr>
          <w:rFonts w:ascii="Times New Roman" w:eastAsia="Malgun Gothic" w:hAnsi="Times New Roman" w:cs="Times New Roman"/>
          <w:bCs/>
          <w:sz w:val="22"/>
          <w:szCs w:val="22"/>
          <w:lang w:eastAsia="ko-KR"/>
        </w:rPr>
        <w:t>triggering</w:t>
      </w:r>
      <w:r w:rsidRPr="0094004F">
        <w:rPr>
          <w:rFonts w:ascii="Times New Roman" w:eastAsia="Malgun Gothic" w:hAnsi="Times New Roman" w:cs="Times New Roman"/>
          <w:bCs/>
          <w:sz w:val="22"/>
          <w:szCs w:val="22"/>
          <w:lang w:eastAsia="ko-KR"/>
        </w:rPr>
        <w:t>:</w:t>
      </w:r>
    </w:p>
    <w:p w14:paraId="16C1CD1A" w14:textId="39D2ACB3" w:rsidR="00DE03F4" w:rsidRPr="0094004F" w:rsidRDefault="00DE03F4" w:rsidP="0021786D">
      <w:pPr>
        <w:jc w:val="both"/>
        <w:rPr>
          <w:rFonts w:ascii="Times New Roman" w:hAnsi="Times New Roman" w:cs="Times New Roman"/>
          <w:b/>
          <w:sz w:val="22"/>
          <w:szCs w:val="22"/>
          <w:lang w:eastAsia="zh-CN"/>
        </w:rPr>
      </w:pPr>
      <w:r w:rsidRPr="0094004F">
        <w:rPr>
          <w:rFonts w:ascii="Times New Roman" w:hAnsi="Times New Roman" w:cs="Times New Roman"/>
          <w:b/>
          <w:sz w:val="22"/>
          <w:szCs w:val="22"/>
          <w:highlight w:val="green"/>
          <w:lang w:eastAsia="zh-CN"/>
        </w:rPr>
        <w:t>Agreement</w:t>
      </w:r>
      <w:r w:rsidR="00BA47F8" w:rsidRPr="0094004F">
        <w:rPr>
          <w:rFonts w:ascii="Times New Roman" w:hAnsi="Times New Roman" w:cs="Times New Roman"/>
          <w:b/>
          <w:sz w:val="22"/>
          <w:szCs w:val="22"/>
          <w:highlight w:val="green"/>
          <w:lang w:eastAsia="zh-CN"/>
        </w:rPr>
        <w:t xml:space="preserve"> (RAN1 110-bis)</w:t>
      </w:r>
    </w:p>
    <w:p w14:paraId="365B4EE1" w14:textId="205D38DA" w:rsidR="00DE03F4" w:rsidRPr="0094004F" w:rsidRDefault="00DE03F4" w:rsidP="0021786D">
      <w:pPr>
        <w:jc w:val="both"/>
        <w:rPr>
          <w:rFonts w:ascii="Times New Roman" w:hAnsi="Times New Roman" w:cs="Times New Roman"/>
          <w:sz w:val="22"/>
          <w:szCs w:val="22"/>
          <w:lang w:eastAsia="zh-CN"/>
        </w:rPr>
      </w:pPr>
      <w:r w:rsidRPr="0094004F">
        <w:rPr>
          <w:rFonts w:ascii="Times New Roman" w:hAnsi="Times New Roman" w:cs="Times New Roman"/>
          <w:sz w:val="22"/>
          <w:szCs w:val="22"/>
          <w:lang w:eastAsia="zh-CN"/>
        </w:rPr>
        <w:t>If eNB aperiodically triggers UE to make GNSS measurement, a MAC CE is used.</w:t>
      </w:r>
    </w:p>
    <w:p w14:paraId="335AD624" w14:textId="5EC98D19" w:rsidR="00C72EE2" w:rsidRDefault="00C72EE2" w:rsidP="0021786D">
      <w:pPr>
        <w:jc w:val="both"/>
        <w:rPr>
          <w:rFonts w:ascii="Times New Roman" w:hAnsi="Times New Roman" w:cs="Times New Roman"/>
          <w:sz w:val="22"/>
          <w:szCs w:val="22"/>
          <w:lang w:eastAsia="zh-CN"/>
        </w:rPr>
      </w:pPr>
    </w:p>
    <w:p w14:paraId="4B6947AE" w14:textId="7F847B0C" w:rsidR="0095446A" w:rsidRPr="0095446A" w:rsidRDefault="0095446A" w:rsidP="0095446A">
      <w:pPr>
        <w:rPr>
          <w:rFonts w:ascii="Times New Roman" w:hAnsi="Times New Roman" w:cs="Times New Roman"/>
          <w:b/>
          <w:bCs/>
          <w:sz w:val="22"/>
          <w:szCs w:val="22"/>
          <w:lang w:eastAsia="zh-CN"/>
        </w:rPr>
      </w:pPr>
      <w:r w:rsidRPr="0095446A">
        <w:rPr>
          <w:rFonts w:ascii="Times New Roman" w:hAnsi="Times New Roman" w:cs="Times New Roman" w:hint="eastAsia"/>
          <w:b/>
          <w:bCs/>
          <w:sz w:val="22"/>
          <w:szCs w:val="22"/>
          <w:lang w:eastAsia="zh-CN"/>
        </w:rPr>
        <w:t>Conclusion</w:t>
      </w:r>
      <w:r w:rsidR="00270A8A">
        <w:rPr>
          <w:rFonts w:ascii="Times New Roman" w:hAnsi="Times New Roman" w:cs="Times New Roman"/>
          <w:b/>
          <w:bCs/>
          <w:sz w:val="22"/>
          <w:szCs w:val="22"/>
          <w:lang w:eastAsia="zh-CN"/>
        </w:rPr>
        <w:t xml:space="preserve"> (RAN1#112-bis-e)</w:t>
      </w:r>
    </w:p>
    <w:p w14:paraId="20EFB6B4" w14:textId="77777777" w:rsidR="0095446A" w:rsidRPr="0095446A" w:rsidRDefault="0095446A" w:rsidP="0095446A">
      <w:pPr>
        <w:rPr>
          <w:rFonts w:ascii="Times New Roman" w:hAnsi="Times New Roman" w:cs="Times New Roman"/>
          <w:sz w:val="22"/>
          <w:szCs w:val="22"/>
          <w:lang w:eastAsia="zh-CN"/>
        </w:rPr>
      </w:pPr>
      <w:r w:rsidRPr="0095446A">
        <w:rPr>
          <w:rFonts w:ascii="Times New Roman" w:hAnsi="Times New Roman" w:cs="Times New Roman" w:hint="eastAsia"/>
          <w:sz w:val="22"/>
          <w:szCs w:val="22"/>
          <w:lang w:eastAsia="zh-CN"/>
        </w:rPr>
        <w:t>From RAN1 perspective, UE is not forbidden to autonomously re-acquire GNSS position fix during inactive state of Connected DRX.</w:t>
      </w:r>
    </w:p>
    <w:p w14:paraId="2740DEB9" w14:textId="77777777" w:rsidR="0095446A" w:rsidRPr="0095446A" w:rsidRDefault="0095446A" w:rsidP="0095446A">
      <w:pPr>
        <w:numPr>
          <w:ilvl w:val="0"/>
          <w:numId w:val="27"/>
        </w:numPr>
        <w:snapToGrid w:val="0"/>
        <w:ind w:left="720"/>
        <w:rPr>
          <w:rFonts w:ascii="Times New Roman" w:hAnsi="Times New Roman" w:cs="Times New Roman"/>
          <w:sz w:val="22"/>
          <w:szCs w:val="22"/>
          <w:lang w:eastAsia="zh-CN"/>
        </w:rPr>
      </w:pPr>
      <w:r w:rsidRPr="0095446A">
        <w:rPr>
          <w:rFonts w:ascii="Times New Roman" w:hAnsi="Times New Roman" w:cs="Times New Roman" w:hint="eastAsia"/>
          <w:sz w:val="22"/>
          <w:szCs w:val="22"/>
          <w:lang w:eastAsia="zh-CN"/>
        </w:rPr>
        <w:t>Note: The configured DL/UL transmissions during inactive state of Connected DRX should not be impacted</w:t>
      </w:r>
    </w:p>
    <w:p w14:paraId="7EAD360C" w14:textId="77777777" w:rsidR="0095446A" w:rsidRPr="0095446A" w:rsidRDefault="0095446A" w:rsidP="0095446A">
      <w:pPr>
        <w:numPr>
          <w:ilvl w:val="0"/>
          <w:numId w:val="27"/>
        </w:numPr>
        <w:snapToGrid w:val="0"/>
        <w:ind w:left="720"/>
        <w:rPr>
          <w:rFonts w:ascii="Times New Roman" w:hAnsi="Times New Roman" w:cs="Times New Roman"/>
          <w:sz w:val="22"/>
          <w:szCs w:val="22"/>
          <w:lang w:eastAsia="zh-CN"/>
        </w:rPr>
      </w:pPr>
      <w:r w:rsidRPr="0095446A">
        <w:rPr>
          <w:rFonts w:ascii="Times New Roman" w:hAnsi="Times New Roman" w:cs="Times New Roman" w:hint="eastAsia"/>
          <w:sz w:val="22"/>
          <w:szCs w:val="22"/>
          <w:lang w:eastAsia="zh-CN"/>
        </w:rPr>
        <w:t>Note: details are up to RAN2</w:t>
      </w:r>
    </w:p>
    <w:p w14:paraId="7536F07D" w14:textId="57B4E7A4" w:rsidR="0095446A" w:rsidRDefault="0095446A" w:rsidP="0021786D">
      <w:pPr>
        <w:jc w:val="both"/>
        <w:rPr>
          <w:rFonts w:ascii="Times New Roman" w:hAnsi="Times New Roman" w:cs="Times New Roman"/>
          <w:sz w:val="22"/>
          <w:szCs w:val="22"/>
          <w:lang w:eastAsia="zh-CN"/>
        </w:rPr>
      </w:pPr>
    </w:p>
    <w:p w14:paraId="52275EB6" w14:textId="77777777" w:rsidR="0095446A" w:rsidRPr="0094004F" w:rsidRDefault="0095446A" w:rsidP="0021786D">
      <w:pPr>
        <w:jc w:val="both"/>
        <w:rPr>
          <w:rFonts w:ascii="Times New Roman" w:hAnsi="Times New Roman" w:cs="Times New Roman"/>
          <w:sz w:val="22"/>
          <w:szCs w:val="22"/>
          <w:lang w:eastAsia="zh-CN"/>
        </w:rPr>
      </w:pPr>
    </w:p>
    <w:p w14:paraId="65EF6A19" w14:textId="5822D61A" w:rsidR="00F2374B" w:rsidRPr="0094004F" w:rsidRDefault="00F2374B" w:rsidP="0021786D">
      <w:pPr>
        <w:jc w:val="both"/>
        <w:rPr>
          <w:rFonts w:ascii="Times New Roman" w:eastAsia="SimSun" w:hAnsi="Times New Roman" w:cs="Times New Roman"/>
          <w:sz w:val="22"/>
          <w:szCs w:val="22"/>
          <w:lang w:eastAsia="zh-CN"/>
        </w:rPr>
      </w:pPr>
      <w:r w:rsidRPr="0094004F">
        <w:rPr>
          <w:rFonts w:ascii="Times New Roman" w:hAnsi="Times New Roman" w:cs="Times New Roman"/>
          <w:sz w:val="22"/>
          <w:szCs w:val="22"/>
          <w:lang w:eastAsia="zh-CN"/>
        </w:rPr>
        <w:t xml:space="preserve">In our understanding, eNB trigger for GNSS measurement must arrive at the UE before the expiry of GNSS validity duration. </w:t>
      </w:r>
      <w:r w:rsidR="00626A95" w:rsidRPr="0094004F">
        <w:rPr>
          <w:rFonts w:ascii="Times New Roman" w:hAnsi="Times New Roman" w:cs="Times New Roman"/>
          <w:sz w:val="22"/>
          <w:szCs w:val="22"/>
          <w:lang w:eastAsia="zh-CN"/>
        </w:rPr>
        <w:t xml:space="preserve">Since UE cannot receive downlink signalling during long </w:t>
      </w:r>
      <w:r w:rsidRPr="0094004F">
        <w:rPr>
          <w:rFonts w:ascii="Times New Roman" w:hAnsi="Times New Roman" w:cs="Times New Roman"/>
          <w:sz w:val="22"/>
          <w:szCs w:val="22"/>
          <w:lang w:eastAsia="zh-CN"/>
        </w:rPr>
        <w:t xml:space="preserve">uplink </w:t>
      </w:r>
      <w:r w:rsidR="00626A95" w:rsidRPr="0094004F">
        <w:rPr>
          <w:rFonts w:ascii="Times New Roman" w:hAnsi="Times New Roman" w:cs="Times New Roman"/>
          <w:sz w:val="22"/>
          <w:szCs w:val="22"/>
          <w:lang w:eastAsia="zh-CN"/>
        </w:rPr>
        <w:t>repetition</w:t>
      </w:r>
      <w:r w:rsidRPr="0094004F">
        <w:rPr>
          <w:rFonts w:ascii="Times New Roman" w:hAnsi="Times New Roman" w:cs="Times New Roman"/>
          <w:sz w:val="22"/>
          <w:szCs w:val="22"/>
          <w:lang w:eastAsia="zh-CN"/>
        </w:rPr>
        <w:t>s</w:t>
      </w:r>
      <w:r w:rsidR="007F0028" w:rsidRPr="0094004F">
        <w:rPr>
          <w:rFonts w:ascii="Times New Roman" w:hAnsi="Times New Roman" w:cs="Times New Roman"/>
          <w:sz w:val="22"/>
          <w:szCs w:val="22"/>
          <w:lang w:eastAsia="zh-CN"/>
        </w:rPr>
        <w:t>,</w:t>
      </w:r>
      <w:r w:rsidR="00626A95" w:rsidRPr="0094004F">
        <w:rPr>
          <w:rFonts w:ascii="Times New Roman" w:hAnsi="Times New Roman" w:cs="Times New Roman"/>
          <w:sz w:val="22"/>
          <w:szCs w:val="22"/>
          <w:lang w:eastAsia="zh-CN"/>
        </w:rPr>
        <w:t xml:space="preserve"> which </w:t>
      </w:r>
      <w:r w:rsidR="00626A95" w:rsidRPr="0094004F">
        <w:rPr>
          <w:rFonts w:ascii="Times New Roman" w:eastAsia="SimSun" w:hAnsi="Times New Roman" w:cs="Times New Roman"/>
          <w:sz w:val="22"/>
          <w:szCs w:val="22"/>
          <w:lang w:val="en-US" w:eastAsia="zh-CN"/>
        </w:rPr>
        <w:t>may last for several seconds or tens of seconds</w:t>
      </w:r>
      <w:r w:rsidR="00626A95" w:rsidRPr="0094004F">
        <w:rPr>
          <w:rFonts w:ascii="Times New Roman" w:eastAsia="SimSun" w:hAnsi="Times New Roman" w:cs="Times New Roman"/>
          <w:sz w:val="22"/>
          <w:szCs w:val="22"/>
          <w:lang w:eastAsia="zh-CN"/>
        </w:rPr>
        <w:t>,</w:t>
      </w:r>
      <w:r w:rsidRPr="0094004F">
        <w:rPr>
          <w:rFonts w:ascii="Times New Roman" w:eastAsia="SimSun" w:hAnsi="Times New Roman" w:cs="Times New Roman"/>
          <w:sz w:val="22"/>
          <w:szCs w:val="22"/>
          <w:lang w:eastAsia="zh-CN"/>
        </w:rPr>
        <w:t xml:space="preserve"> periodic GNSS measurement can be useful</w:t>
      </w:r>
      <w:r w:rsidR="00497D95" w:rsidRPr="0094004F">
        <w:rPr>
          <w:rFonts w:ascii="Times New Roman" w:eastAsia="SimSun" w:hAnsi="Times New Roman" w:cs="Times New Roman"/>
          <w:sz w:val="22"/>
          <w:szCs w:val="22"/>
          <w:lang w:eastAsia="zh-CN"/>
        </w:rPr>
        <w:t xml:space="preserve"> in this case</w:t>
      </w:r>
      <w:r w:rsidRPr="0094004F">
        <w:rPr>
          <w:rFonts w:ascii="Times New Roman" w:eastAsia="SimSun" w:hAnsi="Times New Roman" w:cs="Times New Roman"/>
          <w:sz w:val="22"/>
          <w:szCs w:val="22"/>
          <w:lang w:eastAsia="zh-CN"/>
        </w:rPr>
        <w:t xml:space="preserve">. </w:t>
      </w:r>
      <w:r w:rsidR="001E004B">
        <w:rPr>
          <w:rFonts w:ascii="Times New Roman" w:eastAsia="SimSun" w:hAnsi="Times New Roman" w:cs="Times New Roman"/>
          <w:sz w:val="22"/>
          <w:szCs w:val="22"/>
          <w:lang w:eastAsia="zh-CN"/>
        </w:rPr>
        <w:t>Triggering periodic GNSS measurement may also be useful to reduce signalling overhead for UEs which may require frequent GNSS position fix e.g., high speed UEs.</w:t>
      </w:r>
    </w:p>
    <w:p w14:paraId="16CBCFCA" w14:textId="77777777" w:rsidR="00C72EE2" w:rsidRPr="0094004F" w:rsidRDefault="00C72EE2" w:rsidP="0021786D">
      <w:pPr>
        <w:jc w:val="both"/>
        <w:rPr>
          <w:rFonts w:ascii="Times New Roman" w:eastAsia="SimSun" w:hAnsi="Times New Roman" w:cs="Times New Roman"/>
          <w:sz w:val="22"/>
          <w:szCs w:val="22"/>
          <w:lang w:eastAsia="zh-CN"/>
        </w:rPr>
      </w:pPr>
    </w:p>
    <w:p w14:paraId="71725558" w14:textId="6177AB16" w:rsidR="00B62026" w:rsidRPr="0094004F" w:rsidRDefault="00B62026" w:rsidP="0021786D">
      <w:pPr>
        <w:jc w:val="both"/>
        <w:rPr>
          <w:rFonts w:ascii="Times New Roman" w:hAnsi="Times New Roman" w:cs="Times New Roman"/>
          <w:i/>
          <w:iCs/>
          <w:sz w:val="22"/>
          <w:szCs w:val="22"/>
          <w:lang w:eastAsia="zh-CN"/>
        </w:rPr>
      </w:pPr>
      <w:r w:rsidRPr="0094004F">
        <w:rPr>
          <w:rFonts w:ascii="Times New Roman" w:hAnsi="Times New Roman" w:cs="Times New Roman"/>
          <w:b/>
          <w:bCs/>
          <w:i/>
          <w:iCs/>
          <w:sz w:val="22"/>
          <w:szCs w:val="22"/>
          <w:lang w:eastAsia="zh-CN"/>
        </w:rPr>
        <w:t xml:space="preserve">Proposal 2: </w:t>
      </w:r>
      <w:r w:rsidRPr="0094004F">
        <w:rPr>
          <w:rFonts w:ascii="Times New Roman" w:hAnsi="Times New Roman" w:cs="Times New Roman"/>
          <w:i/>
          <w:iCs/>
          <w:sz w:val="22"/>
          <w:szCs w:val="22"/>
          <w:lang w:eastAsia="zh-CN"/>
        </w:rPr>
        <w:t xml:space="preserve">Support periodic GNSS measurement </w:t>
      </w:r>
      <w:r w:rsidR="001E004B">
        <w:rPr>
          <w:rFonts w:ascii="Times New Roman" w:hAnsi="Times New Roman" w:cs="Times New Roman"/>
          <w:i/>
          <w:iCs/>
          <w:sz w:val="22"/>
          <w:szCs w:val="22"/>
          <w:lang w:eastAsia="zh-CN"/>
        </w:rPr>
        <w:t xml:space="preserve">to avoid expiry of GNSS validity duration </w:t>
      </w:r>
      <w:r w:rsidRPr="0094004F">
        <w:rPr>
          <w:rFonts w:ascii="Times New Roman" w:hAnsi="Times New Roman" w:cs="Times New Roman"/>
          <w:i/>
          <w:iCs/>
          <w:sz w:val="22"/>
          <w:szCs w:val="22"/>
          <w:lang w:eastAsia="zh-CN"/>
        </w:rPr>
        <w:t>during long UL repetition</w:t>
      </w:r>
      <w:r w:rsidR="001E004B">
        <w:rPr>
          <w:rFonts w:ascii="Times New Roman" w:hAnsi="Times New Roman" w:cs="Times New Roman"/>
          <w:i/>
          <w:iCs/>
          <w:sz w:val="22"/>
          <w:szCs w:val="22"/>
          <w:lang w:eastAsia="zh-CN"/>
        </w:rPr>
        <w:t xml:space="preserve"> and</w:t>
      </w:r>
      <w:r w:rsidR="00974149">
        <w:rPr>
          <w:rFonts w:ascii="Times New Roman" w:hAnsi="Times New Roman" w:cs="Times New Roman"/>
          <w:i/>
          <w:iCs/>
          <w:sz w:val="22"/>
          <w:szCs w:val="22"/>
          <w:lang w:eastAsia="zh-CN"/>
        </w:rPr>
        <w:t xml:space="preserve"> to</w:t>
      </w:r>
      <w:r w:rsidR="001E004B">
        <w:rPr>
          <w:rFonts w:ascii="Times New Roman" w:hAnsi="Times New Roman" w:cs="Times New Roman"/>
          <w:i/>
          <w:iCs/>
          <w:sz w:val="22"/>
          <w:szCs w:val="22"/>
          <w:lang w:eastAsia="zh-CN"/>
        </w:rPr>
        <w:t xml:space="preserve"> reduce signalling overhead where possible</w:t>
      </w:r>
      <w:r w:rsidRPr="0094004F">
        <w:rPr>
          <w:rFonts w:ascii="Times New Roman" w:hAnsi="Times New Roman" w:cs="Times New Roman"/>
          <w:i/>
          <w:iCs/>
          <w:sz w:val="22"/>
          <w:szCs w:val="22"/>
          <w:lang w:eastAsia="zh-CN"/>
        </w:rPr>
        <w:t>.</w:t>
      </w:r>
    </w:p>
    <w:p w14:paraId="64199C95" w14:textId="77777777" w:rsidR="00C72EE2" w:rsidRPr="0094004F" w:rsidRDefault="00C72EE2" w:rsidP="0021786D">
      <w:pPr>
        <w:jc w:val="both"/>
        <w:rPr>
          <w:rFonts w:ascii="Times New Roman" w:hAnsi="Times New Roman" w:cs="Times New Roman"/>
          <w:i/>
          <w:iCs/>
          <w:sz w:val="22"/>
          <w:szCs w:val="22"/>
          <w:lang w:eastAsia="zh-CN"/>
        </w:rPr>
      </w:pPr>
    </w:p>
    <w:p w14:paraId="6BD8839A" w14:textId="739555BD" w:rsidR="00974149" w:rsidRDefault="00974149" w:rsidP="0021786D">
      <w:pPr>
        <w:jc w:val="both"/>
        <w:rPr>
          <w:rFonts w:ascii="Times New Roman" w:hAnsi="Times New Roman" w:cs="Times New Roman"/>
          <w:sz w:val="22"/>
          <w:szCs w:val="22"/>
          <w:lang w:eastAsia="zh-CN"/>
        </w:rPr>
      </w:pPr>
      <w:r>
        <w:rPr>
          <w:rFonts w:ascii="Times New Roman" w:hAnsi="Times New Roman" w:cs="Times New Roman"/>
          <w:sz w:val="22"/>
          <w:szCs w:val="22"/>
          <w:lang w:eastAsia="zh-CN"/>
        </w:rPr>
        <w:t>Regarding signalling to trigger GNSS measurement, i</w:t>
      </w:r>
      <w:r w:rsidR="00E04A59">
        <w:rPr>
          <w:rFonts w:ascii="Times New Roman" w:hAnsi="Times New Roman" w:cs="Times New Roman"/>
          <w:sz w:val="22"/>
          <w:szCs w:val="22"/>
          <w:lang w:eastAsia="zh-CN"/>
        </w:rPr>
        <w:t xml:space="preserve">t is </w:t>
      </w:r>
      <w:r>
        <w:rPr>
          <w:rFonts w:ascii="Times New Roman" w:hAnsi="Times New Roman" w:cs="Times New Roman"/>
          <w:sz w:val="22"/>
          <w:szCs w:val="22"/>
          <w:lang w:eastAsia="zh-CN"/>
        </w:rPr>
        <w:t>already</w:t>
      </w:r>
      <w:r w:rsidR="00E04A59">
        <w:rPr>
          <w:rFonts w:ascii="Times New Roman" w:hAnsi="Times New Roman" w:cs="Times New Roman"/>
          <w:sz w:val="22"/>
          <w:szCs w:val="22"/>
          <w:lang w:eastAsia="zh-CN"/>
        </w:rPr>
        <w:t xml:space="preserve"> agreed that MAC CE is used to trigger GNSS measurement aperiodically. </w:t>
      </w:r>
      <w:r>
        <w:rPr>
          <w:rFonts w:ascii="Times New Roman" w:hAnsi="Times New Roman" w:cs="Times New Roman"/>
          <w:sz w:val="22"/>
          <w:szCs w:val="22"/>
          <w:lang w:eastAsia="zh-CN"/>
        </w:rPr>
        <w:t xml:space="preserve">Other options such as PDCCH order/DCI-based signalling were discussed in the last meeting. However, we think since MAC CE is already agreed, DCI-based solutions will involve larger specification impact. We think single MAC CE can be designed such that it can trigger both periodic and aperiodic GNSS measurement. </w:t>
      </w:r>
    </w:p>
    <w:p w14:paraId="10CDF151" w14:textId="12D00462" w:rsidR="00974149" w:rsidRDefault="00974149" w:rsidP="0021786D">
      <w:pPr>
        <w:jc w:val="both"/>
        <w:rPr>
          <w:rFonts w:ascii="Times New Roman" w:hAnsi="Times New Roman" w:cs="Times New Roman"/>
          <w:sz w:val="22"/>
          <w:szCs w:val="22"/>
          <w:lang w:eastAsia="zh-CN"/>
        </w:rPr>
      </w:pPr>
    </w:p>
    <w:p w14:paraId="5144DB7F" w14:textId="3B1DFC77" w:rsidR="00974149" w:rsidRDefault="00974149" w:rsidP="0021786D">
      <w:pPr>
        <w:jc w:val="both"/>
        <w:rPr>
          <w:rFonts w:ascii="Times New Roman" w:hAnsi="Times New Roman" w:cs="Times New Roman"/>
          <w:i/>
          <w:iCs/>
          <w:sz w:val="22"/>
          <w:szCs w:val="22"/>
          <w:lang w:eastAsia="zh-CN"/>
        </w:rPr>
      </w:pPr>
      <w:r w:rsidRPr="0094004F">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3</w:t>
      </w:r>
      <w:r w:rsidRPr="0094004F">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w:t>
      </w:r>
      <w:r w:rsidRPr="0094004F">
        <w:rPr>
          <w:rFonts w:ascii="Times New Roman" w:hAnsi="Times New Roman" w:cs="Times New Roman"/>
          <w:i/>
          <w:iCs/>
          <w:sz w:val="22"/>
          <w:szCs w:val="22"/>
          <w:lang w:eastAsia="zh-CN"/>
        </w:rPr>
        <w:t xml:space="preserve">Support </w:t>
      </w:r>
      <w:r>
        <w:rPr>
          <w:rFonts w:ascii="Times New Roman" w:hAnsi="Times New Roman" w:cs="Times New Roman"/>
          <w:i/>
          <w:iCs/>
          <w:sz w:val="22"/>
          <w:szCs w:val="22"/>
          <w:lang w:eastAsia="zh-CN"/>
        </w:rPr>
        <w:t xml:space="preserve">MAC CE design such that it can trigger both aperiodic and </w:t>
      </w:r>
      <w:r w:rsidRPr="0094004F">
        <w:rPr>
          <w:rFonts w:ascii="Times New Roman" w:hAnsi="Times New Roman" w:cs="Times New Roman"/>
          <w:i/>
          <w:iCs/>
          <w:sz w:val="22"/>
          <w:szCs w:val="22"/>
          <w:lang w:eastAsia="zh-CN"/>
        </w:rPr>
        <w:t>periodic</w:t>
      </w:r>
      <w:r>
        <w:rPr>
          <w:rFonts w:ascii="Times New Roman" w:hAnsi="Times New Roman" w:cs="Times New Roman"/>
          <w:i/>
          <w:iCs/>
          <w:sz w:val="22"/>
          <w:szCs w:val="22"/>
          <w:lang w:eastAsia="zh-CN"/>
        </w:rPr>
        <w:t xml:space="preserve"> GNSS measurements.</w:t>
      </w:r>
    </w:p>
    <w:p w14:paraId="3A5E7742" w14:textId="436CD3AE" w:rsidR="005032C0" w:rsidRPr="0094004F" w:rsidRDefault="005032C0" w:rsidP="0021786D">
      <w:pPr>
        <w:jc w:val="both"/>
        <w:rPr>
          <w:rFonts w:ascii="Times New Roman" w:hAnsi="Times New Roman" w:cs="Times New Roman"/>
          <w:b/>
          <w:bCs/>
          <w:lang w:eastAsia="zh-CN"/>
        </w:rPr>
      </w:pPr>
    </w:p>
    <w:p w14:paraId="67DEEA60" w14:textId="6F603AD0" w:rsidR="00C25DD3" w:rsidRPr="0094004F" w:rsidRDefault="00C25DD3" w:rsidP="0021786D">
      <w:pPr>
        <w:pStyle w:val="Heading2"/>
        <w:rPr>
          <w:lang w:eastAsia="zh-CN"/>
        </w:rPr>
      </w:pPr>
      <w:r w:rsidRPr="0094004F">
        <w:rPr>
          <w:lang w:eastAsia="zh-CN"/>
        </w:rPr>
        <w:t xml:space="preserve">Connected mode GNSS </w:t>
      </w:r>
      <w:r w:rsidR="00877FAD" w:rsidRPr="0094004F">
        <w:rPr>
          <w:lang w:eastAsia="zh-CN"/>
        </w:rPr>
        <w:t>acquisition</w:t>
      </w:r>
    </w:p>
    <w:p w14:paraId="248F9CFD" w14:textId="0C4E33D0" w:rsidR="00C25DD3" w:rsidRPr="0094004F" w:rsidRDefault="00C25DD3" w:rsidP="0021786D">
      <w:pPr>
        <w:spacing w:after="180"/>
        <w:jc w:val="both"/>
        <w:rPr>
          <w:rFonts w:ascii="Times New Roman" w:eastAsia="Malgun Gothic" w:hAnsi="Times New Roman" w:cs="Times New Roman"/>
          <w:bCs/>
          <w:sz w:val="22"/>
          <w:szCs w:val="22"/>
          <w:lang w:eastAsia="ko-KR"/>
        </w:rPr>
      </w:pPr>
      <w:r w:rsidRPr="0094004F">
        <w:rPr>
          <w:rFonts w:ascii="Times New Roman" w:eastAsia="Malgun Gothic" w:hAnsi="Times New Roman" w:cs="Times New Roman"/>
          <w:bCs/>
          <w:sz w:val="22"/>
          <w:szCs w:val="22"/>
          <w:lang w:eastAsia="ko-KR"/>
        </w:rPr>
        <w:t xml:space="preserve">In RAN1, following </w:t>
      </w:r>
      <w:r w:rsidR="00877FAD" w:rsidRPr="0094004F">
        <w:rPr>
          <w:rFonts w:ascii="Times New Roman" w:eastAsia="Malgun Gothic" w:hAnsi="Times New Roman" w:cs="Times New Roman"/>
          <w:bCs/>
          <w:sz w:val="22"/>
          <w:szCs w:val="22"/>
          <w:lang w:eastAsia="ko-KR"/>
        </w:rPr>
        <w:t>agreements have been made for potential enhancements of GNSS operation during a long connection.</w:t>
      </w:r>
    </w:p>
    <w:p w14:paraId="5FA39795" w14:textId="77777777" w:rsidR="00C25DD3" w:rsidRPr="0094004F" w:rsidRDefault="00C25DD3" w:rsidP="0021786D">
      <w:pPr>
        <w:spacing w:line="259" w:lineRule="auto"/>
        <w:jc w:val="both"/>
        <w:rPr>
          <w:rFonts w:ascii="Times New Roman" w:eastAsia="Yu Mincho" w:hAnsi="Times New Roman" w:cs="Times New Roman"/>
          <w:sz w:val="22"/>
          <w:szCs w:val="22"/>
        </w:rPr>
      </w:pPr>
      <w:r w:rsidRPr="0094004F">
        <w:rPr>
          <w:rFonts w:ascii="Times New Roman" w:eastAsia="Yu Mincho" w:hAnsi="Times New Roman" w:cs="Times New Roman"/>
          <w:b/>
          <w:bCs/>
          <w:sz w:val="22"/>
          <w:szCs w:val="22"/>
          <w:highlight w:val="green"/>
        </w:rPr>
        <w:t>Agreement</w:t>
      </w:r>
    </w:p>
    <w:p w14:paraId="21FB164F" w14:textId="77777777" w:rsidR="00C25DD3" w:rsidRPr="0094004F" w:rsidRDefault="00C25DD3" w:rsidP="0021786D">
      <w:pPr>
        <w:spacing w:line="259" w:lineRule="auto"/>
        <w:jc w:val="both"/>
        <w:rPr>
          <w:rFonts w:ascii="Times New Roman" w:eastAsia="Yu Mincho" w:hAnsi="Times New Roman" w:cs="Times New Roman"/>
          <w:sz w:val="22"/>
          <w:szCs w:val="22"/>
        </w:rPr>
      </w:pPr>
      <w:r w:rsidRPr="0094004F">
        <w:rPr>
          <w:rFonts w:ascii="Times New Roman" w:eastAsia="Yu Mincho" w:hAnsi="Times New Roman" w:cs="Times New Roman"/>
          <w:sz w:val="22"/>
          <w:szCs w:val="22"/>
        </w:rPr>
        <w:t xml:space="preserve">At least the following options can be considered on GNSS measurement in connected for potential enhancements for improved GNSS operations: </w:t>
      </w:r>
    </w:p>
    <w:p w14:paraId="38938CBF" w14:textId="77777777" w:rsidR="00C25DD3" w:rsidRPr="0094004F" w:rsidRDefault="00C25DD3" w:rsidP="0021786D">
      <w:pPr>
        <w:numPr>
          <w:ilvl w:val="0"/>
          <w:numId w:val="22"/>
        </w:numPr>
        <w:spacing w:line="259" w:lineRule="auto"/>
        <w:jc w:val="both"/>
        <w:rPr>
          <w:rFonts w:ascii="Times New Roman" w:eastAsia="Yu Mincho" w:hAnsi="Times New Roman" w:cs="Times New Roman"/>
          <w:sz w:val="22"/>
          <w:szCs w:val="22"/>
        </w:rPr>
      </w:pPr>
      <w:r w:rsidRPr="0094004F">
        <w:rPr>
          <w:rFonts w:ascii="Times New Roman" w:eastAsia="Yu Mincho" w:hAnsi="Times New Roman" w:cs="Times New Roman"/>
          <w:sz w:val="22"/>
          <w:szCs w:val="22"/>
        </w:rPr>
        <w:t>Option 1: UE re-acquires GNSS position fix during RLF procedure</w:t>
      </w:r>
    </w:p>
    <w:p w14:paraId="0F8B5022" w14:textId="77777777" w:rsidR="00C25DD3" w:rsidRPr="0094004F" w:rsidRDefault="00C25DD3" w:rsidP="0021786D">
      <w:pPr>
        <w:numPr>
          <w:ilvl w:val="0"/>
          <w:numId w:val="22"/>
        </w:numPr>
        <w:spacing w:line="259" w:lineRule="auto"/>
        <w:jc w:val="both"/>
        <w:rPr>
          <w:rFonts w:ascii="Times New Roman" w:eastAsia="Yu Mincho" w:hAnsi="Times New Roman" w:cs="Times New Roman"/>
          <w:sz w:val="22"/>
          <w:szCs w:val="22"/>
        </w:rPr>
      </w:pPr>
      <w:r w:rsidRPr="0094004F">
        <w:rPr>
          <w:rFonts w:ascii="Times New Roman" w:eastAsia="Yu Mincho" w:hAnsi="Times New Roman" w:cs="Times New Roman"/>
          <w:sz w:val="22"/>
          <w:szCs w:val="22"/>
        </w:rPr>
        <w:t xml:space="preserve">Option 2: UE re-acquires GNSS position fix with a new gap </w:t>
      </w:r>
    </w:p>
    <w:p w14:paraId="6E8DEC89" w14:textId="55B828D9" w:rsidR="00C25DD3" w:rsidRPr="0094004F" w:rsidRDefault="00C25DD3" w:rsidP="0021786D">
      <w:pPr>
        <w:spacing w:line="259" w:lineRule="auto"/>
        <w:jc w:val="both"/>
        <w:rPr>
          <w:rFonts w:ascii="Times New Roman" w:eastAsia="Yu Mincho" w:hAnsi="Times New Roman" w:cs="Times New Roman"/>
          <w:sz w:val="22"/>
          <w:szCs w:val="22"/>
        </w:rPr>
      </w:pPr>
      <w:r w:rsidRPr="0094004F">
        <w:rPr>
          <w:rFonts w:ascii="Times New Roman" w:eastAsia="Yu Mincho" w:hAnsi="Times New Roman" w:cs="Times New Roman"/>
          <w:sz w:val="22"/>
          <w:szCs w:val="22"/>
        </w:rPr>
        <w:t>Note: this does not imply that a Rel-18 IoT NTN UE is mandated to support one or both of the options.</w:t>
      </w:r>
    </w:p>
    <w:p w14:paraId="1503E806" w14:textId="48DBD66B" w:rsidR="00C25DD3" w:rsidRPr="0094004F" w:rsidRDefault="00C25DD3" w:rsidP="0021786D">
      <w:pPr>
        <w:spacing w:line="259" w:lineRule="auto"/>
        <w:jc w:val="both"/>
        <w:rPr>
          <w:rFonts w:ascii="Times New Roman" w:eastAsia="Yu Mincho" w:hAnsi="Times New Roman" w:cs="Times New Roman"/>
        </w:rPr>
      </w:pPr>
    </w:p>
    <w:p w14:paraId="1E218E85" w14:textId="27B26826" w:rsidR="00A3297F" w:rsidRPr="0094004F" w:rsidRDefault="000A2657" w:rsidP="0021786D">
      <w:pPr>
        <w:spacing w:line="259" w:lineRule="auto"/>
        <w:jc w:val="both"/>
        <w:rPr>
          <w:rFonts w:ascii="Times New Roman" w:eastAsia="Yu Mincho" w:hAnsi="Times New Roman" w:cs="Times New Roman"/>
          <w:sz w:val="22"/>
          <w:szCs w:val="22"/>
        </w:rPr>
      </w:pPr>
      <w:r w:rsidRPr="0094004F">
        <w:rPr>
          <w:rFonts w:ascii="Times New Roman" w:eastAsia="Yu Mincho" w:hAnsi="Times New Roman" w:cs="Times New Roman"/>
          <w:sz w:val="22"/>
          <w:szCs w:val="22"/>
        </w:rPr>
        <w:t>Th</w:t>
      </w:r>
      <w:r w:rsidR="00AD6017" w:rsidRPr="0094004F">
        <w:rPr>
          <w:rFonts w:ascii="Times New Roman" w:eastAsia="Yu Mincho" w:hAnsi="Times New Roman" w:cs="Times New Roman"/>
          <w:sz w:val="22"/>
          <w:szCs w:val="22"/>
        </w:rPr>
        <w:t>e</w:t>
      </w:r>
      <w:r w:rsidRPr="0094004F">
        <w:rPr>
          <w:rFonts w:ascii="Times New Roman" w:eastAsia="Yu Mincho" w:hAnsi="Times New Roman" w:cs="Times New Roman"/>
          <w:sz w:val="22"/>
          <w:szCs w:val="22"/>
        </w:rPr>
        <w:t xml:space="preserve"> issue </w:t>
      </w:r>
      <w:r w:rsidR="00AD6017" w:rsidRPr="0094004F">
        <w:rPr>
          <w:rFonts w:ascii="Times New Roman" w:eastAsia="Yu Mincho" w:hAnsi="Times New Roman" w:cs="Times New Roman"/>
          <w:sz w:val="22"/>
          <w:szCs w:val="22"/>
        </w:rPr>
        <w:t xml:space="preserve">of GNSS measurement in connected mode </w:t>
      </w:r>
      <w:r w:rsidRPr="0094004F">
        <w:rPr>
          <w:rFonts w:ascii="Times New Roman" w:eastAsia="Yu Mincho" w:hAnsi="Times New Roman" w:cs="Times New Roman"/>
          <w:sz w:val="22"/>
          <w:szCs w:val="22"/>
        </w:rPr>
        <w:t xml:space="preserve">was </w:t>
      </w:r>
      <w:r w:rsidR="00A3297F" w:rsidRPr="0094004F">
        <w:rPr>
          <w:rFonts w:ascii="Times New Roman" w:eastAsia="Yu Mincho" w:hAnsi="Times New Roman" w:cs="Times New Roman"/>
          <w:sz w:val="22"/>
          <w:szCs w:val="22"/>
        </w:rPr>
        <w:t xml:space="preserve">also </w:t>
      </w:r>
      <w:r w:rsidRPr="0094004F">
        <w:rPr>
          <w:rFonts w:ascii="Times New Roman" w:eastAsia="Yu Mincho" w:hAnsi="Times New Roman" w:cs="Times New Roman"/>
          <w:sz w:val="22"/>
          <w:szCs w:val="22"/>
        </w:rPr>
        <w:t xml:space="preserve">discussed extensively in the </w:t>
      </w:r>
      <w:r w:rsidR="004065A3">
        <w:rPr>
          <w:rFonts w:ascii="Times New Roman" w:eastAsia="Yu Mincho" w:hAnsi="Times New Roman" w:cs="Times New Roman"/>
          <w:sz w:val="22"/>
          <w:szCs w:val="22"/>
        </w:rPr>
        <w:t>previous</w:t>
      </w:r>
      <w:r w:rsidR="00A3297F" w:rsidRPr="0094004F">
        <w:rPr>
          <w:rFonts w:ascii="Times New Roman" w:eastAsia="Yu Mincho" w:hAnsi="Times New Roman" w:cs="Times New Roman"/>
          <w:sz w:val="22"/>
          <w:szCs w:val="22"/>
        </w:rPr>
        <w:t xml:space="preserve"> meeting</w:t>
      </w:r>
      <w:r w:rsidR="004065A3">
        <w:rPr>
          <w:rFonts w:ascii="Times New Roman" w:eastAsia="Yu Mincho" w:hAnsi="Times New Roman" w:cs="Times New Roman"/>
          <w:sz w:val="22"/>
          <w:szCs w:val="22"/>
        </w:rPr>
        <w:t>s</w:t>
      </w:r>
      <w:r w:rsidRPr="0094004F">
        <w:rPr>
          <w:rFonts w:ascii="Times New Roman" w:eastAsia="Yu Mincho" w:hAnsi="Times New Roman" w:cs="Times New Roman"/>
          <w:sz w:val="22"/>
          <w:szCs w:val="22"/>
        </w:rPr>
        <w:t xml:space="preserve">. While </w:t>
      </w:r>
      <w:r w:rsidR="00B13DDE" w:rsidRPr="0094004F">
        <w:rPr>
          <w:rFonts w:ascii="Times New Roman" w:eastAsia="Yu Mincho" w:hAnsi="Times New Roman" w:cs="Times New Roman"/>
          <w:sz w:val="22"/>
          <w:szCs w:val="22"/>
        </w:rPr>
        <w:t>most companies</w:t>
      </w:r>
      <w:r w:rsidR="00A3297F" w:rsidRPr="0094004F">
        <w:rPr>
          <w:rFonts w:ascii="Times New Roman" w:eastAsia="Yu Mincho" w:hAnsi="Times New Roman" w:cs="Times New Roman"/>
          <w:sz w:val="22"/>
          <w:szCs w:val="22"/>
        </w:rPr>
        <w:t xml:space="preserve"> support configuring a measurement gap to perform GNSS position fix</w:t>
      </w:r>
      <w:r w:rsidRPr="0094004F">
        <w:rPr>
          <w:rFonts w:ascii="Times New Roman" w:eastAsia="Yu Mincho" w:hAnsi="Times New Roman" w:cs="Times New Roman"/>
          <w:sz w:val="22"/>
          <w:szCs w:val="22"/>
        </w:rPr>
        <w:t xml:space="preserve">, </w:t>
      </w:r>
      <w:r w:rsidR="00B13DDE" w:rsidRPr="0094004F">
        <w:rPr>
          <w:rFonts w:ascii="Times New Roman" w:eastAsia="Yu Mincho" w:hAnsi="Times New Roman" w:cs="Times New Roman"/>
          <w:sz w:val="22"/>
          <w:szCs w:val="22"/>
        </w:rPr>
        <w:t xml:space="preserve">some </w:t>
      </w:r>
      <w:r w:rsidR="002F2E8C" w:rsidRPr="0094004F">
        <w:rPr>
          <w:rFonts w:ascii="Times New Roman" w:eastAsia="Yu Mincho" w:hAnsi="Times New Roman" w:cs="Times New Roman"/>
          <w:sz w:val="22"/>
          <w:szCs w:val="22"/>
        </w:rPr>
        <w:t>think that a timer based mechanism can be used as a fallback option i</w:t>
      </w:r>
      <w:r w:rsidR="002F2E8C" w:rsidRPr="0094004F">
        <w:rPr>
          <w:rFonts w:ascii="Times New Roman" w:eastAsia="Yu Mincho" w:hAnsi="Times New Roman" w:cs="Times New Roman"/>
          <w:bCs/>
          <w:sz w:val="22"/>
          <w:szCs w:val="22"/>
        </w:rPr>
        <w:t xml:space="preserve">f no trigger signalling is received after GNSS validity duration expires. </w:t>
      </w:r>
      <w:r w:rsidR="002F2E8C" w:rsidRPr="0094004F">
        <w:rPr>
          <w:rFonts w:ascii="Times New Roman" w:eastAsia="Yu Mincho" w:hAnsi="Times New Roman" w:cs="Times New Roman"/>
          <w:sz w:val="22"/>
          <w:szCs w:val="22"/>
        </w:rPr>
        <w:t>F</w:t>
      </w:r>
      <w:r w:rsidR="00A3297F" w:rsidRPr="0094004F">
        <w:rPr>
          <w:rFonts w:ascii="Times New Roman" w:eastAsia="Yu Mincho" w:hAnsi="Times New Roman" w:cs="Times New Roman"/>
          <w:sz w:val="22"/>
          <w:szCs w:val="22"/>
        </w:rPr>
        <w:t xml:space="preserve">ollowing was </w:t>
      </w:r>
      <w:r w:rsidR="004065A3">
        <w:rPr>
          <w:rFonts w:ascii="Times New Roman" w:eastAsia="Yu Mincho" w:hAnsi="Times New Roman" w:cs="Times New Roman"/>
          <w:sz w:val="22"/>
          <w:szCs w:val="22"/>
        </w:rPr>
        <w:t>agreed</w:t>
      </w:r>
      <w:r w:rsidR="00A3297F" w:rsidRPr="0094004F">
        <w:rPr>
          <w:rFonts w:ascii="Times New Roman" w:eastAsia="Yu Mincho" w:hAnsi="Times New Roman" w:cs="Times New Roman"/>
          <w:sz w:val="22"/>
          <w:szCs w:val="22"/>
        </w:rPr>
        <w:t xml:space="preserve"> in RAN1#11</w:t>
      </w:r>
      <w:r w:rsidR="004065A3">
        <w:rPr>
          <w:rFonts w:ascii="Times New Roman" w:eastAsia="Yu Mincho" w:hAnsi="Times New Roman" w:cs="Times New Roman"/>
          <w:sz w:val="22"/>
          <w:szCs w:val="22"/>
        </w:rPr>
        <w:t>1</w:t>
      </w:r>
      <w:r w:rsidR="00A3297F" w:rsidRPr="0094004F">
        <w:rPr>
          <w:rFonts w:ascii="Times New Roman" w:eastAsia="Yu Mincho" w:hAnsi="Times New Roman" w:cs="Times New Roman"/>
          <w:sz w:val="22"/>
          <w:szCs w:val="22"/>
        </w:rPr>
        <w:t>:</w:t>
      </w:r>
    </w:p>
    <w:p w14:paraId="3159DD4B" w14:textId="77777777" w:rsidR="00A3297F" w:rsidRPr="0094004F" w:rsidRDefault="00A3297F" w:rsidP="0021786D">
      <w:pPr>
        <w:spacing w:line="259" w:lineRule="auto"/>
        <w:jc w:val="both"/>
        <w:rPr>
          <w:rFonts w:ascii="Times New Roman" w:eastAsia="Yu Mincho" w:hAnsi="Times New Roman" w:cs="Times New Roman"/>
          <w:sz w:val="22"/>
          <w:szCs w:val="22"/>
        </w:rPr>
      </w:pPr>
    </w:p>
    <w:p w14:paraId="4C25E09E" w14:textId="77777777" w:rsidR="004065A3" w:rsidRPr="004065A3" w:rsidRDefault="004065A3" w:rsidP="004065A3">
      <w:pPr>
        <w:rPr>
          <w:rFonts w:ascii="Times New Roman" w:hAnsi="Times New Roman"/>
          <w:bCs/>
          <w:iCs/>
          <w:sz w:val="22"/>
          <w:szCs w:val="22"/>
        </w:rPr>
      </w:pPr>
      <w:r w:rsidRPr="004065A3">
        <w:rPr>
          <w:rFonts w:ascii="Times New Roman" w:hAnsi="Times New Roman"/>
          <w:bCs/>
          <w:iCs/>
          <w:sz w:val="22"/>
          <w:szCs w:val="22"/>
          <w:highlight w:val="green"/>
        </w:rPr>
        <w:t>Agreement</w:t>
      </w:r>
    </w:p>
    <w:p w14:paraId="6426EDAE" w14:textId="77777777" w:rsidR="004065A3" w:rsidRPr="004065A3" w:rsidRDefault="004065A3" w:rsidP="004065A3">
      <w:pPr>
        <w:rPr>
          <w:rFonts w:ascii="Times New Roman" w:eastAsia="Calibri" w:hAnsi="Times New Roman"/>
          <w:sz w:val="22"/>
          <w:szCs w:val="22"/>
          <w:lang w:val="en-US"/>
        </w:rPr>
      </w:pPr>
      <w:r w:rsidRPr="004065A3">
        <w:rPr>
          <w:rFonts w:ascii="Times New Roman" w:eastAsia="Calibri" w:hAnsi="Times New Roman"/>
          <w:bCs/>
          <w:iCs/>
          <w:sz w:val="22"/>
          <w:szCs w:val="22"/>
          <w:lang w:val="en-US"/>
        </w:rPr>
        <w:t>For GNSS measurement in RRC connected, if eNB aperiodically triggers connected UE to make GNSS measurement, UE can re-acquire GNSS position fix with a gap</w:t>
      </w:r>
    </w:p>
    <w:p w14:paraId="447915B6" w14:textId="77777777" w:rsidR="004065A3" w:rsidRPr="004065A3" w:rsidRDefault="004065A3" w:rsidP="004065A3">
      <w:pPr>
        <w:numPr>
          <w:ilvl w:val="0"/>
          <w:numId w:val="29"/>
        </w:numPr>
        <w:rPr>
          <w:rFonts w:ascii="Times New Roman" w:eastAsia="SimSun" w:hAnsi="Times New Roman"/>
          <w:sz w:val="22"/>
          <w:szCs w:val="22"/>
          <w:lang w:val="en-US" w:eastAsia="ko-KR"/>
        </w:rPr>
      </w:pPr>
      <w:r w:rsidRPr="004065A3">
        <w:rPr>
          <w:rFonts w:ascii="Times New Roman" w:eastAsia="SimSun" w:hAnsi="Times New Roman"/>
          <w:bCs/>
          <w:iCs/>
          <w:sz w:val="22"/>
          <w:szCs w:val="22"/>
          <w:lang w:eastAsia="ko-KR"/>
        </w:rPr>
        <w:t>FFS details of gap configuration</w:t>
      </w:r>
    </w:p>
    <w:p w14:paraId="7442B75D" w14:textId="77777777" w:rsidR="004065A3" w:rsidRPr="004065A3" w:rsidRDefault="004065A3" w:rsidP="004065A3">
      <w:pPr>
        <w:rPr>
          <w:rFonts w:ascii="Times New Roman" w:eastAsia="SimSun" w:hAnsi="Times New Roman"/>
          <w:bCs/>
          <w:iCs/>
          <w:sz w:val="22"/>
          <w:szCs w:val="22"/>
          <w:lang w:val="en-US" w:eastAsia="ko-KR"/>
        </w:rPr>
      </w:pPr>
      <w:bookmarkStart w:id="5" w:name="_Hlk127285456"/>
      <w:r w:rsidRPr="004065A3">
        <w:rPr>
          <w:rFonts w:ascii="Times New Roman" w:eastAsia="SimSun" w:hAnsi="Times New Roman"/>
          <w:bCs/>
          <w:iCs/>
          <w:sz w:val="22"/>
          <w:szCs w:val="22"/>
          <w:lang w:eastAsia="ko-KR"/>
        </w:rPr>
        <w:t>The UE may re-acquire GNSS autonomously (when configured by the network) if UE does not receive eNB trigger to make GNSS measur</w:t>
      </w:r>
      <w:r w:rsidRPr="004065A3">
        <w:rPr>
          <w:rFonts w:ascii="Times New Roman" w:eastAsia="SimSun" w:hAnsi="Times New Roman"/>
          <w:bCs/>
          <w:iCs/>
          <w:sz w:val="22"/>
          <w:szCs w:val="22"/>
          <w:lang w:val="en-US" w:eastAsia="ko-KR"/>
        </w:rPr>
        <w:t>ement</w:t>
      </w:r>
    </w:p>
    <w:bookmarkEnd w:id="5"/>
    <w:p w14:paraId="3E81593B" w14:textId="77777777" w:rsidR="004065A3" w:rsidRPr="004065A3" w:rsidRDefault="004065A3" w:rsidP="004065A3">
      <w:pPr>
        <w:numPr>
          <w:ilvl w:val="0"/>
          <w:numId w:val="30"/>
        </w:numPr>
        <w:rPr>
          <w:rFonts w:ascii="Times New Roman" w:eastAsia="SimSun" w:hAnsi="Times New Roman"/>
          <w:bCs/>
          <w:iCs/>
          <w:sz w:val="22"/>
          <w:szCs w:val="22"/>
          <w:lang w:val="en-US" w:eastAsia="zh-CN"/>
        </w:rPr>
      </w:pPr>
      <w:r w:rsidRPr="004065A3">
        <w:rPr>
          <w:rFonts w:ascii="Times New Roman" w:eastAsia="SimSun" w:hAnsi="Times New Roman"/>
          <w:bCs/>
          <w:iCs/>
          <w:sz w:val="22"/>
          <w:szCs w:val="22"/>
          <w:lang w:val="en-US" w:eastAsia="zh-CN"/>
        </w:rPr>
        <w:t xml:space="preserve">FFS based on configured timing </w:t>
      </w:r>
    </w:p>
    <w:p w14:paraId="7D87B9C6" w14:textId="02524B68" w:rsidR="00A3297F" w:rsidRPr="004065A3" w:rsidRDefault="00A3297F" w:rsidP="004065A3">
      <w:pPr>
        <w:spacing w:afterLines="50" w:after="120"/>
        <w:rPr>
          <w:b/>
          <w:bCs/>
          <w:i/>
          <w:iCs/>
          <w:color w:val="FF0000"/>
        </w:rPr>
      </w:pPr>
    </w:p>
    <w:bookmarkEnd w:id="4"/>
    <w:p w14:paraId="41F7D5DC" w14:textId="77777777" w:rsidR="006A505B" w:rsidRDefault="00337833" w:rsidP="0021786D">
      <w:pPr>
        <w:spacing w:line="259" w:lineRule="auto"/>
        <w:jc w:val="both"/>
        <w:rPr>
          <w:rFonts w:ascii="Times New Roman" w:eastAsia="Yu Mincho" w:hAnsi="Times New Roman" w:cs="Times New Roman"/>
          <w:sz w:val="22"/>
          <w:szCs w:val="22"/>
        </w:rPr>
      </w:pPr>
      <w:r w:rsidRPr="0094004F">
        <w:rPr>
          <w:rFonts w:ascii="Times New Roman" w:eastAsia="Yu Mincho" w:hAnsi="Times New Roman" w:cs="Times New Roman"/>
          <w:sz w:val="22"/>
          <w:szCs w:val="22"/>
        </w:rPr>
        <w:t xml:space="preserve">In our understanding, </w:t>
      </w:r>
      <w:r w:rsidR="005B142A" w:rsidRPr="0094004F">
        <w:rPr>
          <w:rFonts w:ascii="Times New Roman" w:eastAsia="Yu Mincho" w:hAnsi="Times New Roman" w:cs="Times New Roman"/>
          <w:sz w:val="22"/>
          <w:szCs w:val="22"/>
        </w:rPr>
        <w:t>the intention of configuring n</w:t>
      </w:r>
      <w:r w:rsidRPr="0094004F">
        <w:rPr>
          <w:rFonts w:ascii="Times New Roman" w:eastAsia="Yu Mincho" w:hAnsi="Times New Roman" w:cs="Times New Roman"/>
          <w:sz w:val="22"/>
          <w:szCs w:val="22"/>
        </w:rPr>
        <w:t>ew</w:t>
      </w:r>
      <w:r w:rsidR="009B2714">
        <w:rPr>
          <w:rFonts w:ascii="Times New Roman" w:eastAsia="Yu Mincho" w:hAnsi="Times New Roman" w:cs="Times New Roman"/>
          <w:sz w:val="22"/>
          <w:szCs w:val="22"/>
        </w:rPr>
        <w:t xml:space="preserve"> </w:t>
      </w:r>
      <w:r w:rsidRPr="0094004F">
        <w:rPr>
          <w:rFonts w:ascii="Times New Roman" w:eastAsia="Yu Mincho" w:hAnsi="Times New Roman" w:cs="Times New Roman"/>
          <w:sz w:val="22"/>
          <w:szCs w:val="22"/>
        </w:rPr>
        <w:t>tim</w:t>
      </w:r>
      <w:r w:rsidR="009B2714">
        <w:rPr>
          <w:rFonts w:ascii="Times New Roman" w:eastAsia="Yu Mincho" w:hAnsi="Times New Roman" w:cs="Times New Roman"/>
          <w:sz w:val="22"/>
          <w:szCs w:val="22"/>
        </w:rPr>
        <w:t xml:space="preserve">ing </w:t>
      </w:r>
      <w:r w:rsidR="005B142A" w:rsidRPr="0094004F">
        <w:rPr>
          <w:rFonts w:ascii="Times New Roman" w:eastAsia="Yu Mincho" w:hAnsi="Times New Roman" w:cs="Times New Roman"/>
          <w:sz w:val="22"/>
          <w:szCs w:val="22"/>
        </w:rPr>
        <w:t>is to prevent a UE from going to IDLE mode in case it doesn’t receive a command in time, and/or misses a command and GNSS validity has expired.</w:t>
      </w:r>
      <w:r w:rsidR="00B232FD" w:rsidRPr="0094004F">
        <w:rPr>
          <w:rFonts w:ascii="Times New Roman" w:eastAsia="Yu Mincho" w:hAnsi="Times New Roman" w:cs="Times New Roman"/>
          <w:sz w:val="22"/>
          <w:szCs w:val="22"/>
        </w:rPr>
        <w:t xml:space="preserve"> We also think it is useful to define a fallback procedure if gNB driven procedure fails due to any reason or </w:t>
      </w:r>
      <w:r w:rsidR="003C2BF1" w:rsidRPr="0094004F">
        <w:rPr>
          <w:rFonts w:ascii="Times New Roman" w:eastAsia="Yu Mincho" w:hAnsi="Times New Roman" w:cs="Times New Roman"/>
          <w:sz w:val="22"/>
          <w:szCs w:val="22"/>
        </w:rPr>
        <w:t xml:space="preserve">if it is </w:t>
      </w:r>
      <w:r w:rsidR="00B232FD" w:rsidRPr="0094004F">
        <w:rPr>
          <w:rFonts w:ascii="Times New Roman" w:eastAsia="Yu Mincho" w:hAnsi="Times New Roman" w:cs="Times New Roman"/>
          <w:sz w:val="22"/>
          <w:szCs w:val="22"/>
        </w:rPr>
        <w:t xml:space="preserve">unable to adapt to changing conditions (as mentioned in the previous section). Defining timer(s) can be one way for GNSS measurements to be autonomously triggered by </w:t>
      </w:r>
      <w:r w:rsidR="00E40A90" w:rsidRPr="0094004F">
        <w:rPr>
          <w:rFonts w:ascii="Times New Roman" w:eastAsia="Yu Mincho" w:hAnsi="Times New Roman" w:cs="Times New Roman"/>
          <w:sz w:val="22"/>
          <w:szCs w:val="22"/>
        </w:rPr>
        <w:t xml:space="preserve">the </w:t>
      </w:r>
      <w:r w:rsidR="00B232FD" w:rsidRPr="0094004F">
        <w:rPr>
          <w:rFonts w:ascii="Times New Roman" w:eastAsia="Yu Mincho" w:hAnsi="Times New Roman" w:cs="Times New Roman"/>
          <w:sz w:val="22"/>
          <w:szCs w:val="22"/>
        </w:rPr>
        <w:t xml:space="preserve">UE. </w:t>
      </w:r>
    </w:p>
    <w:p w14:paraId="73E35495" w14:textId="7330CA18" w:rsidR="006A505B" w:rsidRDefault="006A505B" w:rsidP="0021786D">
      <w:pPr>
        <w:spacing w:line="259" w:lineRule="auto"/>
        <w:jc w:val="both"/>
        <w:rPr>
          <w:rFonts w:ascii="Times New Roman" w:eastAsia="Yu Mincho" w:hAnsi="Times New Roman" w:cs="Times New Roman"/>
          <w:sz w:val="22"/>
          <w:szCs w:val="22"/>
        </w:rPr>
      </w:pPr>
    </w:p>
    <w:p w14:paraId="0F107156" w14:textId="67BD629E" w:rsidR="006A505B" w:rsidRPr="0094004F" w:rsidRDefault="006A505B" w:rsidP="006A505B">
      <w:pPr>
        <w:spacing w:line="259" w:lineRule="auto"/>
        <w:jc w:val="both"/>
        <w:rPr>
          <w:rFonts w:ascii="Times New Roman" w:hAnsi="Times New Roman" w:cs="Times New Roman"/>
          <w:sz w:val="22"/>
          <w:szCs w:val="22"/>
          <w:lang w:eastAsia="zh-CN"/>
        </w:rPr>
      </w:pPr>
      <w:r w:rsidRPr="0094004F">
        <w:rPr>
          <w:rFonts w:ascii="Times New Roman" w:hAnsi="Times New Roman" w:cs="Times New Roman"/>
          <w:b/>
          <w:bCs/>
          <w:i/>
          <w:iCs/>
          <w:sz w:val="22"/>
          <w:szCs w:val="22"/>
          <w:lang w:eastAsia="zh-CN"/>
        </w:rPr>
        <w:t xml:space="preserve">Proposal </w:t>
      </w:r>
      <w:r w:rsidR="009E5822">
        <w:rPr>
          <w:rFonts w:ascii="Times New Roman" w:hAnsi="Times New Roman" w:cs="Times New Roman"/>
          <w:b/>
          <w:bCs/>
          <w:i/>
          <w:iCs/>
          <w:sz w:val="22"/>
          <w:szCs w:val="22"/>
          <w:lang w:eastAsia="zh-CN"/>
        </w:rPr>
        <w:t>4</w:t>
      </w:r>
      <w:r w:rsidRPr="0094004F">
        <w:rPr>
          <w:rFonts w:ascii="Times New Roman" w:hAnsi="Times New Roman" w:cs="Times New Roman"/>
          <w:i/>
          <w:iCs/>
          <w:sz w:val="22"/>
          <w:szCs w:val="22"/>
          <w:lang w:eastAsia="zh-CN"/>
        </w:rPr>
        <w:t xml:space="preserve">: </w:t>
      </w:r>
      <w:r w:rsidRPr="006A505B">
        <w:rPr>
          <w:rFonts w:ascii="Times New Roman" w:hAnsi="Times New Roman" w:cs="Times New Roman"/>
          <w:i/>
          <w:iCs/>
          <w:sz w:val="22"/>
          <w:szCs w:val="22"/>
          <w:lang w:eastAsia="zh-CN"/>
        </w:rPr>
        <w:t xml:space="preserve">The UE may re-acquire GNSS autonomously </w:t>
      </w:r>
      <w:r>
        <w:rPr>
          <w:rFonts w:ascii="Times New Roman" w:hAnsi="Times New Roman" w:cs="Times New Roman"/>
          <w:i/>
          <w:iCs/>
          <w:sz w:val="22"/>
          <w:szCs w:val="22"/>
          <w:lang w:eastAsia="zh-CN"/>
        </w:rPr>
        <w:t>based on configured timing</w:t>
      </w:r>
      <w:r w:rsidRPr="006A505B">
        <w:rPr>
          <w:rFonts w:ascii="Times New Roman" w:hAnsi="Times New Roman" w:cs="Times New Roman"/>
          <w:i/>
          <w:iCs/>
          <w:sz w:val="22"/>
          <w:szCs w:val="22"/>
          <w:lang w:eastAsia="zh-CN"/>
        </w:rPr>
        <w:t xml:space="preserve"> if </w:t>
      </w:r>
      <w:r>
        <w:rPr>
          <w:rFonts w:ascii="Times New Roman" w:hAnsi="Times New Roman" w:cs="Times New Roman"/>
          <w:i/>
          <w:iCs/>
          <w:sz w:val="22"/>
          <w:szCs w:val="22"/>
          <w:lang w:eastAsia="zh-CN"/>
        </w:rPr>
        <w:t>it</w:t>
      </w:r>
      <w:r w:rsidRPr="006A505B">
        <w:rPr>
          <w:rFonts w:ascii="Times New Roman" w:hAnsi="Times New Roman" w:cs="Times New Roman"/>
          <w:i/>
          <w:iCs/>
          <w:sz w:val="22"/>
          <w:szCs w:val="22"/>
          <w:lang w:eastAsia="zh-CN"/>
        </w:rPr>
        <w:t xml:space="preserve"> does not receive eNB trigger to make GNSS measurement</w:t>
      </w:r>
      <w:r w:rsidRPr="0094004F">
        <w:rPr>
          <w:rFonts w:ascii="Times New Roman" w:hAnsi="Times New Roman" w:cs="Times New Roman"/>
          <w:i/>
          <w:iCs/>
          <w:sz w:val="22"/>
          <w:szCs w:val="22"/>
          <w:lang w:eastAsia="zh-CN"/>
        </w:rPr>
        <w:t>.</w:t>
      </w:r>
      <w:r w:rsidRPr="0094004F">
        <w:rPr>
          <w:rFonts w:ascii="Times New Roman" w:hAnsi="Times New Roman" w:cs="Times New Roman"/>
          <w:color w:val="212121"/>
          <w:sz w:val="22"/>
          <w:szCs w:val="22"/>
          <w:lang w:val="en-US" w:eastAsia="zh-CN"/>
        </w:rPr>
        <w:t> </w:t>
      </w:r>
    </w:p>
    <w:p w14:paraId="31C5DF33" w14:textId="77777777" w:rsidR="006A505B" w:rsidRDefault="006A505B" w:rsidP="0021786D">
      <w:pPr>
        <w:spacing w:line="259" w:lineRule="auto"/>
        <w:jc w:val="both"/>
        <w:rPr>
          <w:rFonts w:ascii="Times New Roman" w:eastAsia="Yu Mincho" w:hAnsi="Times New Roman" w:cs="Times New Roman"/>
          <w:sz w:val="22"/>
          <w:szCs w:val="22"/>
        </w:rPr>
      </w:pPr>
    </w:p>
    <w:p w14:paraId="47AE19F1" w14:textId="35932FED" w:rsidR="00E40A90" w:rsidRDefault="00B232FD" w:rsidP="0021786D">
      <w:pPr>
        <w:spacing w:line="259" w:lineRule="auto"/>
        <w:jc w:val="both"/>
        <w:rPr>
          <w:rFonts w:ascii="Times New Roman" w:eastAsia="Yu Mincho" w:hAnsi="Times New Roman" w:cs="Times New Roman"/>
          <w:sz w:val="22"/>
          <w:szCs w:val="22"/>
        </w:rPr>
      </w:pPr>
      <w:r w:rsidRPr="0094004F">
        <w:rPr>
          <w:rFonts w:ascii="Times New Roman" w:eastAsia="Yu Mincho" w:hAnsi="Times New Roman" w:cs="Times New Roman"/>
          <w:sz w:val="22"/>
          <w:szCs w:val="22"/>
        </w:rPr>
        <w:t>However, it is also important that gNB is made aware when UE is performing GNSS measurements.</w:t>
      </w:r>
      <w:r w:rsidR="00744371" w:rsidRPr="0094004F">
        <w:rPr>
          <w:rFonts w:ascii="Times New Roman" w:eastAsia="Yu Mincho" w:hAnsi="Times New Roman" w:cs="Times New Roman"/>
          <w:sz w:val="22"/>
          <w:szCs w:val="22"/>
        </w:rPr>
        <w:t xml:space="preserve"> Therefore, UE must send </w:t>
      </w:r>
      <w:r w:rsidR="00E40A90" w:rsidRPr="0094004F">
        <w:rPr>
          <w:rFonts w:ascii="Times New Roman" w:eastAsia="Yu Mincho" w:hAnsi="Times New Roman" w:cs="Times New Roman"/>
          <w:sz w:val="22"/>
          <w:szCs w:val="22"/>
        </w:rPr>
        <w:t>signalling to the gNB for common understanding between the UE and the network about GNSS measurement. Hence, timer(s) need to be configured such that the UE does not lose UL synchronization before it sends the relevant signalling to the gNB.</w:t>
      </w:r>
    </w:p>
    <w:p w14:paraId="6AA26D30" w14:textId="7443BF53" w:rsidR="009140E1" w:rsidRDefault="009140E1" w:rsidP="0021786D">
      <w:pPr>
        <w:spacing w:line="259" w:lineRule="auto"/>
        <w:jc w:val="both"/>
        <w:rPr>
          <w:rFonts w:ascii="Times New Roman" w:eastAsia="Yu Mincho" w:hAnsi="Times New Roman" w:cs="Times New Roman"/>
          <w:sz w:val="22"/>
          <w:szCs w:val="22"/>
        </w:rPr>
      </w:pPr>
    </w:p>
    <w:p w14:paraId="660FBAC7" w14:textId="5985A79F" w:rsidR="009140E1" w:rsidRDefault="009140E1" w:rsidP="0021786D">
      <w:pPr>
        <w:spacing w:line="259" w:lineRule="auto"/>
        <w:jc w:val="both"/>
        <w:rPr>
          <w:rFonts w:ascii="Times New Roman" w:eastAsia="Yu Mincho" w:hAnsi="Times New Roman" w:cs="Times New Roman"/>
          <w:sz w:val="22"/>
          <w:szCs w:val="22"/>
        </w:rPr>
      </w:pPr>
      <w:r>
        <w:rPr>
          <w:rFonts w:ascii="Times New Roman" w:eastAsia="Yu Mincho" w:hAnsi="Times New Roman" w:cs="Times New Roman"/>
          <w:sz w:val="22"/>
          <w:szCs w:val="22"/>
        </w:rPr>
        <w:t xml:space="preserve">Note that this is in aligned with the recent RAN1 agreement </w:t>
      </w:r>
      <w:r w:rsidR="00613A1B">
        <w:rPr>
          <w:rFonts w:ascii="Times New Roman" w:eastAsia="Yu Mincho" w:hAnsi="Times New Roman" w:cs="Times New Roman"/>
          <w:sz w:val="22"/>
          <w:szCs w:val="22"/>
        </w:rPr>
        <w:t xml:space="preserve">to allow UE UL transmissions for some time even after </w:t>
      </w:r>
      <w:r w:rsidR="00CF2725">
        <w:rPr>
          <w:rFonts w:ascii="Times New Roman" w:eastAsia="Yu Mincho" w:hAnsi="Times New Roman" w:cs="Times New Roman"/>
          <w:sz w:val="22"/>
          <w:szCs w:val="22"/>
        </w:rPr>
        <w:t>GNSS validity duration expiry.</w:t>
      </w:r>
    </w:p>
    <w:p w14:paraId="63213EFF" w14:textId="77777777" w:rsidR="0010732A" w:rsidRDefault="0010732A" w:rsidP="0010732A">
      <w:pPr>
        <w:rPr>
          <w:iCs/>
          <w:sz w:val="22"/>
          <w:szCs w:val="22"/>
          <w:highlight w:val="green"/>
        </w:rPr>
      </w:pPr>
    </w:p>
    <w:p w14:paraId="5978906A" w14:textId="0094AF99" w:rsidR="0010732A" w:rsidRPr="0010732A" w:rsidRDefault="0010732A" w:rsidP="0010732A">
      <w:pPr>
        <w:rPr>
          <w:iCs/>
          <w:sz w:val="22"/>
          <w:szCs w:val="22"/>
          <w:highlight w:val="green"/>
        </w:rPr>
      </w:pPr>
      <w:r w:rsidRPr="0010732A">
        <w:rPr>
          <w:iCs/>
          <w:sz w:val="22"/>
          <w:szCs w:val="22"/>
          <w:highlight w:val="green"/>
        </w:rPr>
        <w:t>Agreement</w:t>
      </w:r>
    </w:p>
    <w:p w14:paraId="01491F75" w14:textId="77777777" w:rsidR="0010732A" w:rsidRPr="0010732A" w:rsidRDefault="0010732A" w:rsidP="0010732A">
      <w:pPr>
        <w:rPr>
          <w:sz w:val="22"/>
          <w:szCs w:val="22"/>
          <w:lang w:val="en-US" w:eastAsia="x-none"/>
        </w:rPr>
      </w:pPr>
      <w:r w:rsidRPr="0010732A">
        <w:rPr>
          <w:sz w:val="22"/>
          <w:szCs w:val="22"/>
          <w:lang w:val="en-US" w:eastAsia="x-none"/>
        </w:rPr>
        <w:t>At least for the case when frequency error is within frequency error requirements, study the mechanisms and conditions to allow UL transmission after original GNSS validity duration expires without GNSS re-acquisition for some duration.</w:t>
      </w:r>
    </w:p>
    <w:p w14:paraId="6D488306" w14:textId="77777777" w:rsidR="0010732A" w:rsidRPr="0010732A" w:rsidRDefault="0010732A" w:rsidP="0010732A">
      <w:pPr>
        <w:numPr>
          <w:ilvl w:val="0"/>
          <w:numId w:val="35"/>
        </w:numPr>
        <w:rPr>
          <w:sz w:val="22"/>
          <w:szCs w:val="22"/>
          <w:lang w:val="en-US" w:eastAsia="x-none"/>
        </w:rPr>
      </w:pPr>
      <w:r w:rsidRPr="0010732A">
        <w:rPr>
          <w:sz w:val="22"/>
          <w:szCs w:val="22"/>
          <w:lang w:val="en-US" w:eastAsia="x-none"/>
        </w:rPr>
        <w:t>FFS: with legacy closed loop time correction or enhanced closed loop time correction</w:t>
      </w:r>
    </w:p>
    <w:p w14:paraId="11D76DE0" w14:textId="77777777" w:rsidR="0010732A" w:rsidRPr="0010732A" w:rsidRDefault="0010732A" w:rsidP="0010732A">
      <w:pPr>
        <w:numPr>
          <w:ilvl w:val="0"/>
          <w:numId w:val="35"/>
        </w:numPr>
        <w:rPr>
          <w:sz w:val="22"/>
          <w:szCs w:val="22"/>
          <w:lang w:val="en-US" w:eastAsia="x-none"/>
        </w:rPr>
      </w:pPr>
      <w:r w:rsidRPr="0010732A">
        <w:rPr>
          <w:rFonts w:hint="eastAsia"/>
          <w:sz w:val="22"/>
          <w:szCs w:val="22"/>
          <w:lang w:val="en-US" w:eastAsia="x-none"/>
        </w:rPr>
        <w:t>T</w:t>
      </w:r>
      <w:r w:rsidRPr="0010732A">
        <w:rPr>
          <w:sz w:val="22"/>
          <w:szCs w:val="22"/>
          <w:lang w:val="en-US" w:eastAsia="x-none"/>
        </w:rPr>
        <w:t>his mechanism is enabled/configured by eNB</w:t>
      </w:r>
    </w:p>
    <w:p w14:paraId="109EF096" w14:textId="77777777" w:rsidR="0010732A" w:rsidRPr="0010732A" w:rsidRDefault="0010732A" w:rsidP="0010732A">
      <w:pPr>
        <w:numPr>
          <w:ilvl w:val="0"/>
          <w:numId w:val="35"/>
        </w:numPr>
        <w:rPr>
          <w:sz w:val="22"/>
          <w:szCs w:val="22"/>
          <w:lang w:val="en-US" w:eastAsia="x-none"/>
        </w:rPr>
      </w:pPr>
      <w:r w:rsidRPr="0010732A">
        <w:rPr>
          <w:rFonts w:hint="eastAsia"/>
          <w:sz w:val="22"/>
          <w:szCs w:val="22"/>
          <w:lang w:val="en-US" w:eastAsia="x-none"/>
        </w:rPr>
        <w:t>F</w:t>
      </w:r>
      <w:r w:rsidRPr="0010732A">
        <w:rPr>
          <w:sz w:val="22"/>
          <w:szCs w:val="22"/>
          <w:lang w:val="en-US" w:eastAsia="x-none"/>
        </w:rPr>
        <w:t>FS: whether such mechanism will be specified depends on the outcome of this study</w:t>
      </w:r>
    </w:p>
    <w:p w14:paraId="777C6EED" w14:textId="77777777" w:rsidR="00CF2725" w:rsidRPr="0094004F" w:rsidRDefault="00CF2725" w:rsidP="0021786D">
      <w:pPr>
        <w:spacing w:line="259" w:lineRule="auto"/>
        <w:jc w:val="both"/>
        <w:rPr>
          <w:rFonts w:ascii="Times New Roman" w:eastAsia="Yu Mincho" w:hAnsi="Times New Roman" w:cs="Times New Roman"/>
          <w:sz w:val="22"/>
          <w:szCs w:val="22"/>
        </w:rPr>
      </w:pPr>
    </w:p>
    <w:p w14:paraId="35B0C148" w14:textId="77777777" w:rsidR="00E40A90" w:rsidRPr="0094004F" w:rsidRDefault="00E40A90" w:rsidP="0021786D">
      <w:pPr>
        <w:spacing w:line="259" w:lineRule="auto"/>
        <w:jc w:val="both"/>
        <w:rPr>
          <w:rFonts w:ascii="Times New Roman" w:eastAsia="Yu Mincho" w:hAnsi="Times New Roman" w:cs="Times New Roman"/>
          <w:sz w:val="22"/>
          <w:szCs w:val="22"/>
        </w:rPr>
      </w:pPr>
    </w:p>
    <w:p w14:paraId="6D560DB3" w14:textId="4970704D" w:rsidR="00E40A90" w:rsidRPr="0094004F" w:rsidRDefault="00E40A90" w:rsidP="00E40A90">
      <w:pPr>
        <w:jc w:val="both"/>
        <w:rPr>
          <w:rFonts w:ascii="Times New Roman" w:hAnsi="Times New Roman" w:cs="Times New Roman"/>
          <w:i/>
          <w:iCs/>
          <w:sz w:val="22"/>
          <w:szCs w:val="22"/>
          <w:lang w:eastAsia="zh-CN"/>
        </w:rPr>
      </w:pPr>
      <w:r w:rsidRPr="0094004F">
        <w:rPr>
          <w:rFonts w:ascii="Times New Roman" w:eastAsia="Yu Mincho" w:hAnsi="Times New Roman" w:cs="Times New Roman"/>
          <w:sz w:val="22"/>
          <w:szCs w:val="22"/>
        </w:rPr>
        <w:t xml:space="preserve"> </w:t>
      </w:r>
      <w:r w:rsidRPr="0094004F">
        <w:rPr>
          <w:rFonts w:ascii="Times New Roman" w:hAnsi="Times New Roman" w:cs="Times New Roman"/>
          <w:b/>
          <w:bCs/>
          <w:i/>
          <w:iCs/>
          <w:sz w:val="22"/>
          <w:szCs w:val="22"/>
          <w:lang w:eastAsia="zh-CN"/>
        </w:rPr>
        <w:t xml:space="preserve">Proposal </w:t>
      </w:r>
      <w:r w:rsidR="009E5822">
        <w:rPr>
          <w:rFonts w:ascii="Times New Roman" w:hAnsi="Times New Roman" w:cs="Times New Roman"/>
          <w:b/>
          <w:bCs/>
          <w:i/>
          <w:iCs/>
          <w:sz w:val="22"/>
          <w:szCs w:val="22"/>
          <w:lang w:eastAsia="zh-CN"/>
        </w:rPr>
        <w:t>5</w:t>
      </w:r>
      <w:r w:rsidRPr="0094004F">
        <w:rPr>
          <w:rFonts w:ascii="Times New Roman" w:hAnsi="Times New Roman" w:cs="Times New Roman"/>
          <w:i/>
          <w:iCs/>
          <w:sz w:val="22"/>
          <w:szCs w:val="22"/>
          <w:lang w:eastAsia="zh-CN"/>
        </w:rPr>
        <w:t>: Support signalling transmission to the gNB to inform about UE triggered GNSS measurement.</w:t>
      </w:r>
    </w:p>
    <w:p w14:paraId="108BE241" w14:textId="77777777" w:rsidR="00C72EE2" w:rsidRPr="0094004F" w:rsidRDefault="00C72EE2" w:rsidP="0021786D">
      <w:pPr>
        <w:spacing w:line="259" w:lineRule="auto"/>
        <w:jc w:val="both"/>
        <w:rPr>
          <w:rFonts w:ascii="Times New Roman" w:eastAsia="Yu Mincho" w:hAnsi="Times New Roman" w:cs="Times New Roman"/>
        </w:rPr>
      </w:pPr>
    </w:p>
    <w:p w14:paraId="64141AB6" w14:textId="77777777" w:rsidR="00364697" w:rsidRPr="0094004F" w:rsidRDefault="00364697" w:rsidP="0021786D">
      <w:pPr>
        <w:pStyle w:val="Heading1"/>
        <w:spacing w:before="240"/>
        <w:ind w:left="578" w:hanging="578"/>
        <w:rPr>
          <w:lang w:eastAsia="zh-CN"/>
        </w:rPr>
      </w:pPr>
      <w:bookmarkStart w:id="6" w:name="_Ref124589665"/>
      <w:bookmarkStart w:id="7" w:name="_Ref71620620"/>
      <w:bookmarkStart w:id="8" w:name="_Ref124671424"/>
      <w:r w:rsidRPr="0094004F">
        <w:rPr>
          <w:lang w:eastAsia="zh-CN"/>
        </w:rPr>
        <w:t>Conclusion</w:t>
      </w:r>
    </w:p>
    <w:p w14:paraId="72519D1E" w14:textId="07C6F844" w:rsidR="00364697" w:rsidRPr="0094004F" w:rsidRDefault="00364697" w:rsidP="0021786D">
      <w:pPr>
        <w:jc w:val="both"/>
        <w:rPr>
          <w:rFonts w:ascii="Times New Roman" w:hAnsi="Times New Roman" w:cs="Times New Roman"/>
          <w:sz w:val="22"/>
          <w:szCs w:val="22"/>
          <w:lang w:eastAsia="zh-CN"/>
        </w:rPr>
      </w:pPr>
      <w:r w:rsidRPr="0094004F">
        <w:rPr>
          <w:rFonts w:ascii="Times New Roman" w:hAnsi="Times New Roman" w:cs="Times New Roman"/>
          <w:sz w:val="22"/>
          <w:szCs w:val="22"/>
          <w:lang w:eastAsia="zh-CN"/>
        </w:rPr>
        <w:t>From the discussion, we have following proposals.</w:t>
      </w:r>
    </w:p>
    <w:p w14:paraId="246BAE91" w14:textId="77777777" w:rsidR="00272730" w:rsidRPr="0094004F" w:rsidRDefault="00272730" w:rsidP="0021786D">
      <w:pPr>
        <w:jc w:val="both"/>
        <w:rPr>
          <w:rFonts w:ascii="Times New Roman" w:hAnsi="Times New Roman" w:cs="Times New Roman"/>
          <w:sz w:val="22"/>
          <w:szCs w:val="22"/>
          <w:lang w:eastAsia="zh-CN"/>
        </w:rPr>
      </w:pPr>
    </w:p>
    <w:bookmarkEnd w:id="3"/>
    <w:bookmarkEnd w:id="6"/>
    <w:bookmarkEnd w:id="7"/>
    <w:bookmarkEnd w:id="8"/>
    <w:p w14:paraId="6B205AFC" w14:textId="77777777" w:rsidR="00EB3183" w:rsidRPr="0094004F" w:rsidRDefault="00EB3183" w:rsidP="00EB3183">
      <w:pPr>
        <w:jc w:val="both"/>
        <w:rPr>
          <w:rFonts w:ascii="Times New Roman" w:hAnsi="Times New Roman" w:cs="Times New Roman"/>
          <w:i/>
          <w:iCs/>
          <w:sz w:val="22"/>
          <w:szCs w:val="22"/>
          <w:lang w:eastAsia="zh-CN"/>
        </w:rPr>
      </w:pPr>
      <w:r w:rsidRPr="0094004F">
        <w:rPr>
          <w:rFonts w:ascii="Times New Roman" w:hAnsi="Times New Roman" w:cs="Times New Roman"/>
          <w:b/>
          <w:bCs/>
          <w:i/>
          <w:iCs/>
          <w:sz w:val="22"/>
          <w:szCs w:val="22"/>
          <w:lang w:eastAsia="zh-CN"/>
        </w:rPr>
        <w:t xml:space="preserve">Proposal 1: </w:t>
      </w:r>
      <w:r>
        <w:rPr>
          <w:rFonts w:ascii="Times New Roman" w:hAnsi="Times New Roman" w:cs="Times New Roman"/>
          <w:i/>
          <w:iCs/>
          <w:sz w:val="22"/>
          <w:szCs w:val="22"/>
          <w:lang w:eastAsia="zh-CN"/>
        </w:rPr>
        <w:t>Cl</w:t>
      </w:r>
      <w:r w:rsidRPr="0094004F">
        <w:rPr>
          <w:rFonts w:ascii="Times New Roman" w:hAnsi="Times New Roman" w:cs="Times New Roman"/>
          <w:i/>
          <w:iCs/>
          <w:sz w:val="22"/>
          <w:szCs w:val="22"/>
          <w:lang w:eastAsia="zh-CN"/>
        </w:rPr>
        <w:t xml:space="preserve">osed-loop correction during long UL repetition </w:t>
      </w:r>
      <w:r>
        <w:rPr>
          <w:rFonts w:ascii="Times New Roman" w:hAnsi="Times New Roman" w:cs="Times New Roman"/>
          <w:i/>
          <w:iCs/>
          <w:sz w:val="22"/>
          <w:szCs w:val="22"/>
          <w:lang w:eastAsia="zh-CN"/>
        </w:rPr>
        <w:t>is not needed for IoT NTN</w:t>
      </w:r>
      <w:r w:rsidRPr="0094004F">
        <w:rPr>
          <w:rFonts w:ascii="Times New Roman" w:hAnsi="Times New Roman" w:cs="Times New Roman"/>
          <w:i/>
          <w:iCs/>
          <w:sz w:val="22"/>
          <w:szCs w:val="22"/>
          <w:lang w:eastAsia="zh-CN"/>
        </w:rPr>
        <w:t>.</w:t>
      </w:r>
    </w:p>
    <w:p w14:paraId="4447CB10" w14:textId="0D68893F" w:rsidR="00260E12" w:rsidRPr="0094004F" w:rsidRDefault="00EB3183" w:rsidP="0021786D">
      <w:pPr>
        <w:jc w:val="both"/>
        <w:rPr>
          <w:rFonts w:ascii="Times New Roman" w:hAnsi="Times New Roman" w:cs="Times New Roman"/>
          <w:i/>
          <w:iCs/>
          <w:sz w:val="22"/>
          <w:szCs w:val="22"/>
          <w:lang w:eastAsia="zh-CN"/>
        </w:rPr>
      </w:pPr>
      <w:r w:rsidRPr="0094004F">
        <w:rPr>
          <w:rFonts w:ascii="Times New Roman" w:hAnsi="Times New Roman" w:cs="Times New Roman"/>
          <w:b/>
          <w:bCs/>
          <w:i/>
          <w:iCs/>
          <w:sz w:val="22"/>
          <w:szCs w:val="22"/>
          <w:lang w:eastAsia="zh-CN"/>
        </w:rPr>
        <w:t xml:space="preserve">Proposal 2: </w:t>
      </w:r>
      <w:r w:rsidRPr="0094004F">
        <w:rPr>
          <w:rFonts w:ascii="Times New Roman" w:hAnsi="Times New Roman" w:cs="Times New Roman"/>
          <w:i/>
          <w:iCs/>
          <w:sz w:val="22"/>
          <w:szCs w:val="22"/>
          <w:lang w:eastAsia="zh-CN"/>
        </w:rPr>
        <w:t xml:space="preserve">Support periodic GNSS measurement </w:t>
      </w:r>
      <w:r>
        <w:rPr>
          <w:rFonts w:ascii="Times New Roman" w:hAnsi="Times New Roman" w:cs="Times New Roman"/>
          <w:i/>
          <w:iCs/>
          <w:sz w:val="22"/>
          <w:szCs w:val="22"/>
          <w:lang w:eastAsia="zh-CN"/>
        </w:rPr>
        <w:t xml:space="preserve">to avoid expiry of GNSS validity duration </w:t>
      </w:r>
      <w:r w:rsidRPr="0094004F">
        <w:rPr>
          <w:rFonts w:ascii="Times New Roman" w:hAnsi="Times New Roman" w:cs="Times New Roman"/>
          <w:i/>
          <w:iCs/>
          <w:sz w:val="22"/>
          <w:szCs w:val="22"/>
          <w:lang w:eastAsia="zh-CN"/>
        </w:rPr>
        <w:t>during long UL repetition</w:t>
      </w:r>
      <w:r>
        <w:rPr>
          <w:rFonts w:ascii="Times New Roman" w:hAnsi="Times New Roman" w:cs="Times New Roman"/>
          <w:i/>
          <w:iCs/>
          <w:sz w:val="22"/>
          <w:szCs w:val="22"/>
          <w:lang w:eastAsia="zh-CN"/>
        </w:rPr>
        <w:t xml:space="preserve"> and to reduce signalling overhead where possible</w:t>
      </w:r>
      <w:r w:rsidR="00260E12" w:rsidRPr="0094004F">
        <w:rPr>
          <w:rFonts w:ascii="Times New Roman" w:hAnsi="Times New Roman" w:cs="Times New Roman"/>
          <w:i/>
          <w:iCs/>
          <w:sz w:val="22"/>
          <w:szCs w:val="22"/>
          <w:lang w:eastAsia="zh-CN"/>
        </w:rPr>
        <w:t>.</w:t>
      </w:r>
    </w:p>
    <w:p w14:paraId="0790E69D" w14:textId="77777777" w:rsidR="00EB3183" w:rsidRDefault="00EB3183" w:rsidP="00EB3183">
      <w:pPr>
        <w:jc w:val="both"/>
        <w:rPr>
          <w:rFonts w:ascii="Times New Roman" w:hAnsi="Times New Roman" w:cs="Times New Roman"/>
          <w:i/>
          <w:iCs/>
          <w:sz w:val="22"/>
          <w:szCs w:val="22"/>
          <w:lang w:eastAsia="zh-CN"/>
        </w:rPr>
      </w:pPr>
      <w:r w:rsidRPr="0094004F">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3</w:t>
      </w:r>
      <w:r w:rsidRPr="0094004F">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w:t>
      </w:r>
      <w:r w:rsidRPr="0094004F">
        <w:rPr>
          <w:rFonts w:ascii="Times New Roman" w:hAnsi="Times New Roman" w:cs="Times New Roman"/>
          <w:i/>
          <w:iCs/>
          <w:sz w:val="22"/>
          <w:szCs w:val="22"/>
          <w:lang w:eastAsia="zh-CN"/>
        </w:rPr>
        <w:t xml:space="preserve">Support </w:t>
      </w:r>
      <w:r>
        <w:rPr>
          <w:rFonts w:ascii="Times New Roman" w:hAnsi="Times New Roman" w:cs="Times New Roman"/>
          <w:i/>
          <w:iCs/>
          <w:sz w:val="22"/>
          <w:szCs w:val="22"/>
          <w:lang w:eastAsia="zh-CN"/>
        </w:rPr>
        <w:t xml:space="preserve">MAC CE design such that it can trigger both aperiodic and </w:t>
      </w:r>
      <w:r w:rsidRPr="0094004F">
        <w:rPr>
          <w:rFonts w:ascii="Times New Roman" w:hAnsi="Times New Roman" w:cs="Times New Roman"/>
          <w:i/>
          <w:iCs/>
          <w:sz w:val="22"/>
          <w:szCs w:val="22"/>
          <w:lang w:eastAsia="zh-CN"/>
        </w:rPr>
        <w:t>periodic</w:t>
      </w:r>
      <w:r>
        <w:rPr>
          <w:rFonts w:ascii="Times New Roman" w:hAnsi="Times New Roman" w:cs="Times New Roman"/>
          <w:i/>
          <w:iCs/>
          <w:sz w:val="22"/>
          <w:szCs w:val="22"/>
          <w:lang w:eastAsia="zh-CN"/>
        </w:rPr>
        <w:t xml:space="preserve"> GNSS measurements.</w:t>
      </w:r>
    </w:p>
    <w:p w14:paraId="09ACDC97" w14:textId="02E84B10" w:rsidR="006A505B" w:rsidRDefault="006A505B" w:rsidP="006A505B">
      <w:pPr>
        <w:spacing w:line="259" w:lineRule="auto"/>
        <w:jc w:val="both"/>
        <w:rPr>
          <w:rFonts w:ascii="Times New Roman" w:hAnsi="Times New Roman" w:cs="Times New Roman"/>
          <w:color w:val="212121"/>
          <w:sz w:val="22"/>
          <w:szCs w:val="22"/>
          <w:lang w:val="en-US" w:eastAsia="zh-CN"/>
        </w:rPr>
      </w:pPr>
      <w:r w:rsidRPr="0094004F">
        <w:rPr>
          <w:rFonts w:ascii="Times New Roman" w:hAnsi="Times New Roman" w:cs="Times New Roman"/>
          <w:b/>
          <w:bCs/>
          <w:i/>
          <w:iCs/>
          <w:sz w:val="22"/>
          <w:szCs w:val="22"/>
          <w:lang w:eastAsia="zh-CN"/>
        </w:rPr>
        <w:t xml:space="preserve">Proposal </w:t>
      </w:r>
      <w:r w:rsidR="0034453A">
        <w:rPr>
          <w:rFonts w:ascii="Times New Roman" w:hAnsi="Times New Roman" w:cs="Times New Roman"/>
          <w:b/>
          <w:bCs/>
          <w:i/>
          <w:iCs/>
          <w:sz w:val="22"/>
          <w:szCs w:val="22"/>
          <w:lang w:eastAsia="zh-CN"/>
        </w:rPr>
        <w:t>4</w:t>
      </w:r>
      <w:r w:rsidRPr="0094004F">
        <w:rPr>
          <w:rFonts w:ascii="Times New Roman" w:hAnsi="Times New Roman" w:cs="Times New Roman"/>
          <w:i/>
          <w:iCs/>
          <w:sz w:val="22"/>
          <w:szCs w:val="22"/>
          <w:lang w:eastAsia="zh-CN"/>
        </w:rPr>
        <w:t xml:space="preserve">: </w:t>
      </w:r>
      <w:r w:rsidRPr="006A505B">
        <w:rPr>
          <w:rFonts w:ascii="Times New Roman" w:hAnsi="Times New Roman" w:cs="Times New Roman"/>
          <w:i/>
          <w:iCs/>
          <w:sz w:val="22"/>
          <w:szCs w:val="22"/>
          <w:lang w:eastAsia="zh-CN"/>
        </w:rPr>
        <w:t xml:space="preserve">The UE may re-acquire GNSS autonomously </w:t>
      </w:r>
      <w:r>
        <w:rPr>
          <w:rFonts w:ascii="Times New Roman" w:hAnsi="Times New Roman" w:cs="Times New Roman"/>
          <w:i/>
          <w:iCs/>
          <w:sz w:val="22"/>
          <w:szCs w:val="22"/>
          <w:lang w:eastAsia="zh-CN"/>
        </w:rPr>
        <w:t>based on configured timing</w:t>
      </w:r>
      <w:r w:rsidRPr="006A505B">
        <w:rPr>
          <w:rFonts w:ascii="Times New Roman" w:hAnsi="Times New Roman" w:cs="Times New Roman"/>
          <w:i/>
          <w:iCs/>
          <w:sz w:val="22"/>
          <w:szCs w:val="22"/>
          <w:lang w:eastAsia="zh-CN"/>
        </w:rPr>
        <w:t xml:space="preserve"> if </w:t>
      </w:r>
      <w:r>
        <w:rPr>
          <w:rFonts w:ascii="Times New Roman" w:hAnsi="Times New Roman" w:cs="Times New Roman"/>
          <w:i/>
          <w:iCs/>
          <w:sz w:val="22"/>
          <w:szCs w:val="22"/>
          <w:lang w:eastAsia="zh-CN"/>
        </w:rPr>
        <w:t>it</w:t>
      </w:r>
      <w:r w:rsidRPr="006A505B">
        <w:rPr>
          <w:rFonts w:ascii="Times New Roman" w:hAnsi="Times New Roman" w:cs="Times New Roman"/>
          <w:i/>
          <w:iCs/>
          <w:sz w:val="22"/>
          <w:szCs w:val="22"/>
          <w:lang w:eastAsia="zh-CN"/>
        </w:rPr>
        <w:t xml:space="preserve"> does not receive eNB trigger to make GNSS measurement</w:t>
      </w:r>
      <w:r w:rsidRPr="0094004F">
        <w:rPr>
          <w:rFonts w:ascii="Times New Roman" w:hAnsi="Times New Roman" w:cs="Times New Roman"/>
          <w:i/>
          <w:iCs/>
          <w:sz w:val="22"/>
          <w:szCs w:val="22"/>
          <w:lang w:eastAsia="zh-CN"/>
        </w:rPr>
        <w:t>.</w:t>
      </w:r>
      <w:r w:rsidRPr="0094004F">
        <w:rPr>
          <w:rFonts w:ascii="Times New Roman" w:hAnsi="Times New Roman" w:cs="Times New Roman"/>
          <w:color w:val="212121"/>
          <w:sz w:val="22"/>
          <w:szCs w:val="22"/>
          <w:lang w:val="en-US" w:eastAsia="zh-CN"/>
        </w:rPr>
        <w:t> </w:t>
      </w:r>
    </w:p>
    <w:p w14:paraId="70EC2D63" w14:textId="67DB59C6" w:rsidR="006A505B" w:rsidRPr="0094004F" w:rsidRDefault="006A505B" w:rsidP="006A505B">
      <w:pPr>
        <w:jc w:val="both"/>
        <w:rPr>
          <w:rFonts w:ascii="Times New Roman" w:hAnsi="Times New Roman" w:cs="Times New Roman"/>
          <w:i/>
          <w:iCs/>
          <w:sz w:val="22"/>
          <w:szCs w:val="22"/>
          <w:lang w:eastAsia="zh-CN"/>
        </w:rPr>
      </w:pPr>
      <w:r w:rsidRPr="0094004F">
        <w:rPr>
          <w:rFonts w:ascii="Times New Roman" w:hAnsi="Times New Roman" w:cs="Times New Roman"/>
          <w:b/>
          <w:bCs/>
          <w:i/>
          <w:iCs/>
          <w:sz w:val="22"/>
          <w:szCs w:val="22"/>
          <w:lang w:eastAsia="zh-CN"/>
        </w:rPr>
        <w:t xml:space="preserve">Proposal </w:t>
      </w:r>
      <w:r w:rsidR="0034453A">
        <w:rPr>
          <w:rFonts w:ascii="Times New Roman" w:hAnsi="Times New Roman" w:cs="Times New Roman"/>
          <w:b/>
          <w:bCs/>
          <w:i/>
          <w:iCs/>
          <w:sz w:val="22"/>
          <w:szCs w:val="22"/>
          <w:lang w:eastAsia="zh-CN"/>
        </w:rPr>
        <w:t>5</w:t>
      </w:r>
      <w:r w:rsidRPr="0094004F">
        <w:rPr>
          <w:rFonts w:ascii="Times New Roman" w:hAnsi="Times New Roman" w:cs="Times New Roman"/>
          <w:i/>
          <w:iCs/>
          <w:sz w:val="22"/>
          <w:szCs w:val="22"/>
          <w:lang w:eastAsia="zh-CN"/>
        </w:rPr>
        <w:t>: Support signalling transmission to the gNB to inform about UE triggered GNSS measurement.</w:t>
      </w:r>
    </w:p>
    <w:p w14:paraId="213B099A" w14:textId="77777777" w:rsidR="006A505B" w:rsidRPr="0094004F" w:rsidRDefault="006A505B" w:rsidP="006A505B">
      <w:pPr>
        <w:spacing w:line="259" w:lineRule="auto"/>
        <w:jc w:val="both"/>
        <w:rPr>
          <w:rFonts w:ascii="Times New Roman" w:hAnsi="Times New Roman" w:cs="Times New Roman"/>
          <w:sz w:val="22"/>
          <w:szCs w:val="22"/>
          <w:lang w:eastAsia="zh-CN"/>
        </w:rPr>
      </w:pPr>
    </w:p>
    <w:p w14:paraId="5C1CE7FE" w14:textId="77777777" w:rsidR="00364697" w:rsidRPr="0094004F" w:rsidRDefault="00364697" w:rsidP="0021786D">
      <w:pPr>
        <w:pStyle w:val="Heading1"/>
        <w:spacing w:before="240"/>
        <w:ind w:left="578" w:hanging="578"/>
        <w:rPr>
          <w:lang w:eastAsia="zh-CN"/>
        </w:rPr>
      </w:pPr>
      <w:r w:rsidRPr="0094004F">
        <w:rPr>
          <w:lang w:eastAsia="zh-CN"/>
        </w:rPr>
        <w:t>References</w:t>
      </w:r>
    </w:p>
    <w:p w14:paraId="41E1D91A" w14:textId="6282D317" w:rsidR="00DD6DB7" w:rsidRPr="0094004F" w:rsidRDefault="00364697" w:rsidP="0021786D">
      <w:pPr>
        <w:pStyle w:val="BodyText"/>
        <w:rPr>
          <w:sz w:val="22"/>
          <w:szCs w:val="22"/>
        </w:rPr>
      </w:pPr>
      <w:r w:rsidRPr="0094004F">
        <w:rPr>
          <w:sz w:val="22"/>
          <w:szCs w:val="22"/>
        </w:rPr>
        <w:t xml:space="preserve">[1] </w:t>
      </w:r>
      <w:bookmarkStart w:id="9" w:name="_Ref534892461"/>
      <w:r w:rsidR="00DD6DB7" w:rsidRPr="0094004F">
        <w:rPr>
          <w:sz w:val="22"/>
          <w:szCs w:val="22"/>
        </w:rPr>
        <w:t>RP-221806, Revised WID on IoT NTN enhancements, 3GPP TSG RAN Meeting #96, June 6-9, 2022.</w:t>
      </w:r>
    </w:p>
    <w:bookmarkEnd w:id="9"/>
    <w:p w14:paraId="1C6137E1" w14:textId="0BFD5854" w:rsidR="005402D2" w:rsidRPr="0094004F" w:rsidRDefault="00CA7438" w:rsidP="0021786D">
      <w:pPr>
        <w:pStyle w:val="BodyText"/>
        <w:rPr>
          <w:sz w:val="22"/>
          <w:szCs w:val="22"/>
        </w:rPr>
      </w:pPr>
    </w:p>
    <w:p w14:paraId="11323422" w14:textId="4E06B6DF" w:rsidR="00AE15DC" w:rsidRPr="0094004F" w:rsidRDefault="00AE15DC" w:rsidP="0021786D">
      <w:pPr>
        <w:pStyle w:val="BodyText"/>
        <w:rPr>
          <w:sz w:val="22"/>
          <w:szCs w:val="22"/>
        </w:rPr>
      </w:pPr>
    </w:p>
    <w:sectPr w:rsidR="00AE15DC" w:rsidRPr="0094004F"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EA547" w14:textId="77777777" w:rsidR="001E0E8B" w:rsidRDefault="001E0E8B" w:rsidP="00731E07">
      <w:r>
        <w:separator/>
      </w:r>
    </w:p>
  </w:endnote>
  <w:endnote w:type="continuationSeparator" w:id="0">
    <w:p w14:paraId="5D028CDB" w14:textId="77777777" w:rsidR="001E0E8B" w:rsidRDefault="001E0E8B" w:rsidP="0073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65731" w14:textId="77777777" w:rsidR="001E0E8B" w:rsidRDefault="001E0E8B" w:rsidP="00731E07">
      <w:r>
        <w:separator/>
      </w:r>
    </w:p>
  </w:footnote>
  <w:footnote w:type="continuationSeparator" w:id="0">
    <w:p w14:paraId="73934C42" w14:textId="77777777" w:rsidR="001E0E8B" w:rsidRDefault="001E0E8B" w:rsidP="00731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F6C42"/>
    <w:multiLevelType w:val="hybridMultilevel"/>
    <w:tmpl w:val="F762192C"/>
    <w:lvl w:ilvl="0" w:tplc="F84E613E">
      <w:start w:val="1"/>
      <w:numFmt w:val="bullet"/>
      <w:lvlText w:val=""/>
      <w:lvlJc w:val="left"/>
      <w:pPr>
        <w:tabs>
          <w:tab w:val="num" w:pos="720"/>
        </w:tabs>
        <w:ind w:left="720" w:hanging="360"/>
      </w:pPr>
      <w:rPr>
        <w:rFonts w:ascii="Symbol" w:hAnsi="Symbol" w:hint="default"/>
      </w:rPr>
    </w:lvl>
    <w:lvl w:ilvl="1" w:tplc="1102BF28" w:tentative="1">
      <w:start w:val="1"/>
      <w:numFmt w:val="bullet"/>
      <w:lvlText w:val=""/>
      <w:lvlJc w:val="left"/>
      <w:pPr>
        <w:tabs>
          <w:tab w:val="num" w:pos="1440"/>
        </w:tabs>
        <w:ind w:left="1440" w:hanging="360"/>
      </w:pPr>
      <w:rPr>
        <w:rFonts w:ascii="Symbol" w:hAnsi="Symbol" w:hint="default"/>
      </w:rPr>
    </w:lvl>
    <w:lvl w:ilvl="2" w:tplc="1B94755E" w:tentative="1">
      <w:start w:val="1"/>
      <w:numFmt w:val="bullet"/>
      <w:lvlText w:val=""/>
      <w:lvlJc w:val="left"/>
      <w:pPr>
        <w:tabs>
          <w:tab w:val="num" w:pos="2160"/>
        </w:tabs>
        <w:ind w:left="2160" w:hanging="360"/>
      </w:pPr>
      <w:rPr>
        <w:rFonts w:ascii="Symbol" w:hAnsi="Symbol" w:hint="default"/>
      </w:rPr>
    </w:lvl>
    <w:lvl w:ilvl="3" w:tplc="F60E186A" w:tentative="1">
      <w:start w:val="1"/>
      <w:numFmt w:val="bullet"/>
      <w:lvlText w:val=""/>
      <w:lvlJc w:val="left"/>
      <w:pPr>
        <w:tabs>
          <w:tab w:val="num" w:pos="2880"/>
        </w:tabs>
        <w:ind w:left="2880" w:hanging="360"/>
      </w:pPr>
      <w:rPr>
        <w:rFonts w:ascii="Symbol" w:hAnsi="Symbol" w:hint="default"/>
      </w:rPr>
    </w:lvl>
    <w:lvl w:ilvl="4" w:tplc="1010BA90" w:tentative="1">
      <w:start w:val="1"/>
      <w:numFmt w:val="bullet"/>
      <w:lvlText w:val=""/>
      <w:lvlJc w:val="left"/>
      <w:pPr>
        <w:tabs>
          <w:tab w:val="num" w:pos="3600"/>
        </w:tabs>
        <w:ind w:left="3600" w:hanging="360"/>
      </w:pPr>
      <w:rPr>
        <w:rFonts w:ascii="Symbol" w:hAnsi="Symbol" w:hint="default"/>
      </w:rPr>
    </w:lvl>
    <w:lvl w:ilvl="5" w:tplc="C0E0F192" w:tentative="1">
      <w:start w:val="1"/>
      <w:numFmt w:val="bullet"/>
      <w:lvlText w:val=""/>
      <w:lvlJc w:val="left"/>
      <w:pPr>
        <w:tabs>
          <w:tab w:val="num" w:pos="4320"/>
        </w:tabs>
        <w:ind w:left="4320" w:hanging="360"/>
      </w:pPr>
      <w:rPr>
        <w:rFonts w:ascii="Symbol" w:hAnsi="Symbol" w:hint="default"/>
      </w:rPr>
    </w:lvl>
    <w:lvl w:ilvl="6" w:tplc="0FBAB2F4" w:tentative="1">
      <w:start w:val="1"/>
      <w:numFmt w:val="bullet"/>
      <w:lvlText w:val=""/>
      <w:lvlJc w:val="left"/>
      <w:pPr>
        <w:tabs>
          <w:tab w:val="num" w:pos="5040"/>
        </w:tabs>
        <w:ind w:left="5040" w:hanging="360"/>
      </w:pPr>
      <w:rPr>
        <w:rFonts w:ascii="Symbol" w:hAnsi="Symbol" w:hint="default"/>
      </w:rPr>
    </w:lvl>
    <w:lvl w:ilvl="7" w:tplc="E25097AE" w:tentative="1">
      <w:start w:val="1"/>
      <w:numFmt w:val="bullet"/>
      <w:lvlText w:val=""/>
      <w:lvlJc w:val="left"/>
      <w:pPr>
        <w:tabs>
          <w:tab w:val="num" w:pos="5760"/>
        </w:tabs>
        <w:ind w:left="5760" w:hanging="360"/>
      </w:pPr>
      <w:rPr>
        <w:rFonts w:ascii="Symbol" w:hAnsi="Symbol" w:hint="default"/>
      </w:rPr>
    </w:lvl>
    <w:lvl w:ilvl="8" w:tplc="5F34A9F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A7F7E26"/>
    <w:multiLevelType w:val="singleLevel"/>
    <w:tmpl w:val="0A7F7E26"/>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0BBF3DF0"/>
    <w:multiLevelType w:val="multilevel"/>
    <w:tmpl w:val="0BBF3DF0"/>
    <w:lvl w:ilvl="0">
      <w:start w:val="1"/>
      <w:numFmt w:val="bullet"/>
      <w:lvlText w:val="o"/>
      <w:lvlJc w:val="left"/>
      <w:pPr>
        <w:ind w:left="1500" w:hanging="420"/>
      </w:pPr>
      <w:rPr>
        <w:rFonts w:ascii="Courier New" w:hAnsi="Courier New" w:cs="Courier New" w:hint="default"/>
      </w:rPr>
    </w:lvl>
    <w:lvl w:ilvl="1">
      <w:start w:val="8"/>
      <w:numFmt w:val="bullet"/>
      <w:lvlText w:val="-"/>
      <w:lvlJc w:val="left"/>
      <w:pPr>
        <w:ind w:left="1920" w:hanging="420"/>
      </w:pPr>
      <w:rPr>
        <w:rFonts w:ascii="Times New Roman" w:eastAsia="Times New Roman" w:hAnsi="Times New Roman" w:cs="Times New Roman"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3" w15:restartNumberingAfterBreak="0">
    <w:nsid w:val="0EEC1845"/>
    <w:multiLevelType w:val="hybridMultilevel"/>
    <w:tmpl w:val="EA58F3F0"/>
    <w:lvl w:ilvl="0" w:tplc="733668B2">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1FE7EBD"/>
    <w:multiLevelType w:val="multilevel"/>
    <w:tmpl w:val="11FE7E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84002C7"/>
    <w:multiLevelType w:val="hybridMultilevel"/>
    <w:tmpl w:val="9B7081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B6B0BCE"/>
    <w:multiLevelType w:val="hybridMultilevel"/>
    <w:tmpl w:val="DD989B4E"/>
    <w:lvl w:ilvl="0" w:tplc="F460C7B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3E4B2D"/>
    <w:multiLevelType w:val="hybridMultilevel"/>
    <w:tmpl w:val="7CAAE4AC"/>
    <w:lvl w:ilvl="0" w:tplc="17DE1B8C">
      <w:start w:val="1"/>
      <w:numFmt w:val="bullet"/>
      <w:lvlText w:val="•"/>
      <w:lvlJc w:val="left"/>
      <w:pPr>
        <w:tabs>
          <w:tab w:val="num" w:pos="360"/>
        </w:tabs>
        <w:ind w:left="360" w:hanging="360"/>
      </w:pPr>
      <w:rPr>
        <w:rFonts w:ascii="Arial" w:hAnsi="Arial" w:hint="default"/>
      </w:rPr>
    </w:lvl>
    <w:lvl w:ilvl="1" w:tplc="0E505C2C">
      <w:start w:val="1"/>
      <w:numFmt w:val="bullet"/>
      <w:lvlText w:val="•"/>
      <w:lvlJc w:val="left"/>
      <w:pPr>
        <w:tabs>
          <w:tab w:val="num" w:pos="1080"/>
        </w:tabs>
        <w:ind w:left="1080" w:hanging="360"/>
      </w:pPr>
      <w:rPr>
        <w:rFonts w:ascii="Arial" w:hAnsi="Arial" w:hint="default"/>
      </w:rPr>
    </w:lvl>
    <w:lvl w:ilvl="2" w:tplc="92D4535C" w:tentative="1">
      <w:start w:val="1"/>
      <w:numFmt w:val="bullet"/>
      <w:lvlText w:val="•"/>
      <w:lvlJc w:val="left"/>
      <w:pPr>
        <w:tabs>
          <w:tab w:val="num" w:pos="1800"/>
        </w:tabs>
        <w:ind w:left="1800" w:hanging="360"/>
      </w:pPr>
      <w:rPr>
        <w:rFonts w:ascii="Arial" w:hAnsi="Arial" w:hint="default"/>
      </w:rPr>
    </w:lvl>
    <w:lvl w:ilvl="3" w:tplc="58263864" w:tentative="1">
      <w:start w:val="1"/>
      <w:numFmt w:val="bullet"/>
      <w:lvlText w:val="•"/>
      <w:lvlJc w:val="left"/>
      <w:pPr>
        <w:tabs>
          <w:tab w:val="num" w:pos="2520"/>
        </w:tabs>
        <w:ind w:left="2520" w:hanging="360"/>
      </w:pPr>
      <w:rPr>
        <w:rFonts w:ascii="Arial" w:hAnsi="Arial" w:hint="default"/>
      </w:rPr>
    </w:lvl>
    <w:lvl w:ilvl="4" w:tplc="9BB27316" w:tentative="1">
      <w:start w:val="1"/>
      <w:numFmt w:val="bullet"/>
      <w:lvlText w:val="•"/>
      <w:lvlJc w:val="left"/>
      <w:pPr>
        <w:tabs>
          <w:tab w:val="num" w:pos="3240"/>
        </w:tabs>
        <w:ind w:left="3240" w:hanging="360"/>
      </w:pPr>
      <w:rPr>
        <w:rFonts w:ascii="Arial" w:hAnsi="Arial" w:hint="default"/>
      </w:rPr>
    </w:lvl>
    <w:lvl w:ilvl="5" w:tplc="74BA6682" w:tentative="1">
      <w:start w:val="1"/>
      <w:numFmt w:val="bullet"/>
      <w:lvlText w:val="•"/>
      <w:lvlJc w:val="left"/>
      <w:pPr>
        <w:tabs>
          <w:tab w:val="num" w:pos="3960"/>
        </w:tabs>
        <w:ind w:left="3960" w:hanging="360"/>
      </w:pPr>
      <w:rPr>
        <w:rFonts w:ascii="Arial" w:hAnsi="Arial" w:hint="default"/>
      </w:rPr>
    </w:lvl>
    <w:lvl w:ilvl="6" w:tplc="E92A6E0E" w:tentative="1">
      <w:start w:val="1"/>
      <w:numFmt w:val="bullet"/>
      <w:lvlText w:val="•"/>
      <w:lvlJc w:val="left"/>
      <w:pPr>
        <w:tabs>
          <w:tab w:val="num" w:pos="4680"/>
        </w:tabs>
        <w:ind w:left="4680" w:hanging="360"/>
      </w:pPr>
      <w:rPr>
        <w:rFonts w:ascii="Arial" w:hAnsi="Arial" w:hint="default"/>
      </w:rPr>
    </w:lvl>
    <w:lvl w:ilvl="7" w:tplc="7898BB7E" w:tentative="1">
      <w:start w:val="1"/>
      <w:numFmt w:val="bullet"/>
      <w:lvlText w:val="•"/>
      <w:lvlJc w:val="left"/>
      <w:pPr>
        <w:tabs>
          <w:tab w:val="num" w:pos="5400"/>
        </w:tabs>
        <w:ind w:left="5400" w:hanging="360"/>
      </w:pPr>
      <w:rPr>
        <w:rFonts w:ascii="Arial" w:hAnsi="Arial" w:hint="default"/>
      </w:rPr>
    </w:lvl>
    <w:lvl w:ilvl="8" w:tplc="89AAC7E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5DA4C0A"/>
    <w:multiLevelType w:val="hybridMultilevel"/>
    <w:tmpl w:val="DCECF34E"/>
    <w:lvl w:ilvl="0" w:tplc="A2AAF488">
      <w:start w:val="1"/>
      <w:numFmt w:val="bullet"/>
      <w:lvlText w:val="•"/>
      <w:lvlJc w:val="left"/>
      <w:pPr>
        <w:tabs>
          <w:tab w:val="num" w:pos="720"/>
        </w:tabs>
        <w:ind w:left="720" w:hanging="360"/>
      </w:pPr>
      <w:rPr>
        <w:rFonts w:ascii="Arial" w:hAnsi="Arial" w:hint="default"/>
      </w:rPr>
    </w:lvl>
    <w:lvl w:ilvl="1" w:tplc="9404D732" w:tentative="1">
      <w:start w:val="1"/>
      <w:numFmt w:val="bullet"/>
      <w:lvlText w:val="•"/>
      <w:lvlJc w:val="left"/>
      <w:pPr>
        <w:tabs>
          <w:tab w:val="num" w:pos="1440"/>
        </w:tabs>
        <w:ind w:left="1440" w:hanging="360"/>
      </w:pPr>
      <w:rPr>
        <w:rFonts w:ascii="Arial" w:hAnsi="Arial" w:hint="default"/>
      </w:rPr>
    </w:lvl>
    <w:lvl w:ilvl="2" w:tplc="15862E22" w:tentative="1">
      <w:start w:val="1"/>
      <w:numFmt w:val="bullet"/>
      <w:lvlText w:val="•"/>
      <w:lvlJc w:val="left"/>
      <w:pPr>
        <w:tabs>
          <w:tab w:val="num" w:pos="2160"/>
        </w:tabs>
        <w:ind w:left="2160" w:hanging="360"/>
      </w:pPr>
      <w:rPr>
        <w:rFonts w:ascii="Arial" w:hAnsi="Arial" w:hint="default"/>
      </w:rPr>
    </w:lvl>
    <w:lvl w:ilvl="3" w:tplc="20D4EF36" w:tentative="1">
      <w:start w:val="1"/>
      <w:numFmt w:val="bullet"/>
      <w:lvlText w:val="•"/>
      <w:lvlJc w:val="left"/>
      <w:pPr>
        <w:tabs>
          <w:tab w:val="num" w:pos="2880"/>
        </w:tabs>
        <w:ind w:left="2880" w:hanging="360"/>
      </w:pPr>
      <w:rPr>
        <w:rFonts w:ascii="Arial" w:hAnsi="Arial" w:hint="default"/>
      </w:rPr>
    </w:lvl>
    <w:lvl w:ilvl="4" w:tplc="962CA102" w:tentative="1">
      <w:start w:val="1"/>
      <w:numFmt w:val="bullet"/>
      <w:lvlText w:val="•"/>
      <w:lvlJc w:val="left"/>
      <w:pPr>
        <w:tabs>
          <w:tab w:val="num" w:pos="3600"/>
        </w:tabs>
        <w:ind w:left="3600" w:hanging="360"/>
      </w:pPr>
      <w:rPr>
        <w:rFonts w:ascii="Arial" w:hAnsi="Arial" w:hint="default"/>
      </w:rPr>
    </w:lvl>
    <w:lvl w:ilvl="5" w:tplc="7020FFC8" w:tentative="1">
      <w:start w:val="1"/>
      <w:numFmt w:val="bullet"/>
      <w:lvlText w:val="•"/>
      <w:lvlJc w:val="left"/>
      <w:pPr>
        <w:tabs>
          <w:tab w:val="num" w:pos="4320"/>
        </w:tabs>
        <w:ind w:left="4320" w:hanging="360"/>
      </w:pPr>
      <w:rPr>
        <w:rFonts w:ascii="Arial" w:hAnsi="Arial" w:hint="default"/>
      </w:rPr>
    </w:lvl>
    <w:lvl w:ilvl="6" w:tplc="46C4418E" w:tentative="1">
      <w:start w:val="1"/>
      <w:numFmt w:val="bullet"/>
      <w:lvlText w:val="•"/>
      <w:lvlJc w:val="left"/>
      <w:pPr>
        <w:tabs>
          <w:tab w:val="num" w:pos="5040"/>
        </w:tabs>
        <w:ind w:left="5040" w:hanging="360"/>
      </w:pPr>
      <w:rPr>
        <w:rFonts w:ascii="Arial" w:hAnsi="Arial" w:hint="default"/>
      </w:rPr>
    </w:lvl>
    <w:lvl w:ilvl="7" w:tplc="5C5457BA" w:tentative="1">
      <w:start w:val="1"/>
      <w:numFmt w:val="bullet"/>
      <w:lvlText w:val="•"/>
      <w:lvlJc w:val="left"/>
      <w:pPr>
        <w:tabs>
          <w:tab w:val="num" w:pos="5760"/>
        </w:tabs>
        <w:ind w:left="5760" w:hanging="360"/>
      </w:pPr>
      <w:rPr>
        <w:rFonts w:ascii="Arial" w:hAnsi="Arial" w:hint="default"/>
      </w:rPr>
    </w:lvl>
    <w:lvl w:ilvl="8" w:tplc="E850D70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C56151"/>
    <w:multiLevelType w:val="hybridMultilevel"/>
    <w:tmpl w:val="6994C238"/>
    <w:lvl w:ilvl="0" w:tplc="89004E48">
      <w:start w:val="1"/>
      <w:numFmt w:val="bullet"/>
      <w:lvlText w:val=""/>
      <w:lvlJc w:val="left"/>
      <w:pPr>
        <w:tabs>
          <w:tab w:val="num" w:pos="720"/>
        </w:tabs>
        <w:ind w:left="720" w:hanging="360"/>
      </w:pPr>
      <w:rPr>
        <w:rFonts w:ascii="Symbol" w:hAnsi="Symbol" w:hint="default"/>
      </w:rPr>
    </w:lvl>
    <w:lvl w:ilvl="1" w:tplc="72743684" w:tentative="1">
      <w:start w:val="1"/>
      <w:numFmt w:val="bullet"/>
      <w:lvlText w:val=""/>
      <w:lvlJc w:val="left"/>
      <w:pPr>
        <w:tabs>
          <w:tab w:val="num" w:pos="1440"/>
        </w:tabs>
        <w:ind w:left="1440" w:hanging="360"/>
      </w:pPr>
      <w:rPr>
        <w:rFonts w:ascii="Symbol" w:hAnsi="Symbol" w:hint="default"/>
      </w:rPr>
    </w:lvl>
    <w:lvl w:ilvl="2" w:tplc="DAF0E0D2" w:tentative="1">
      <w:start w:val="1"/>
      <w:numFmt w:val="bullet"/>
      <w:lvlText w:val=""/>
      <w:lvlJc w:val="left"/>
      <w:pPr>
        <w:tabs>
          <w:tab w:val="num" w:pos="2160"/>
        </w:tabs>
        <w:ind w:left="2160" w:hanging="360"/>
      </w:pPr>
      <w:rPr>
        <w:rFonts w:ascii="Symbol" w:hAnsi="Symbol" w:hint="default"/>
      </w:rPr>
    </w:lvl>
    <w:lvl w:ilvl="3" w:tplc="7AC2EAF2" w:tentative="1">
      <w:start w:val="1"/>
      <w:numFmt w:val="bullet"/>
      <w:lvlText w:val=""/>
      <w:lvlJc w:val="left"/>
      <w:pPr>
        <w:tabs>
          <w:tab w:val="num" w:pos="2880"/>
        </w:tabs>
        <w:ind w:left="2880" w:hanging="360"/>
      </w:pPr>
      <w:rPr>
        <w:rFonts w:ascii="Symbol" w:hAnsi="Symbol" w:hint="default"/>
      </w:rPr>
    </w:lvl>
    <w:lvl w:ilvl="4" w:tplc="F0F0B6F2" w:tentative="1">
      <w:start w:val="1"/>
      <w:numFmt w:val="bullet"/>
      <w:lvlText w:val=""/>
      <w:lvlJc w:val="left"/>
      <w:pPr>
        <w:tabs>
          <w:tab w:val="num" w:pos="3600"/>
        </w:tabs>
        <w:ind w:left="3600" w:hanging="360"/>
      </w:pPr>
      <w:rPr>
        <w:rFonts w:ascii="Symbol" w:hAnsi="Symbol" w:hint="default"/>
      </w:rPr>
    </w:lvl>
    <w:lvl w:ilvl="5" w:tplc="09380934" w:tentative="1">
      <w:start w:val="1"/>
      <w:numFmt w:val="bullet"/>
      <w:lvlText w:val=""/>
      <w:lvlJc w:val="left"/>
      <w:pPr>
        <w:tabs>
          <w:tab w:val="num" w:pos="4320"/>
        </w:tabs>
        <w:ind w:left="4320" w:hanging="360"/>
      </w:pPr>
      <w:rPr>
        <w:rFonts w:ascii="Symbol" w:hAnsi="Symbol" w:hint="default"/>
      </w:rPr>
    </w:lvl>
    <w:lvl w:ilvl="6" w:tplc="6C74F50C" w:tentative="1">
      <w:start w:val="1"/>
      <w:numFmt w:val="bullet"/>
      <w:lvlText w:val=""/>
      <w:lvlJc w:val="left"/>
      <w:pPr>
        <w:tabs>
          <w:tab w:val="num" w:pos="5040"/>
        </w:tabs>
        <w:ind w:left="5040" w:hanging="360"/>
      </w:pPr>
      <w:rPr>
        <w:rFonts w:ascii="Symbol" w:hAnsi="Symbol" w:hint="default"/>
      </w:rPr>
    </w:lvl>
    <w:lvl w:ilvl="7" w:tplc="540017D4" w:tentative="1">
      <w:start w:val="1"/>
      <w:numFmt w:val="bullet"/>
      <w:lvlText w:val=""/>
      <w:lvlJc w:val="left"/>
      <w:pPr>
        <w:tabs>
          <w:tab w:val="num" w:pos="5760"/>
        </w:tabs>
        <w:ind w:left="5760" w:hanging="360"/>
      </w:pPr>
      <w:rPr>
        <w:rFonts w:ascii="Symbol" w:hAnsi="Symbol" w:hint="default"/>
      </w:rPr>
    </w:lvl>
    <w:lvl w:ilvl="8" w:tplc="66EA9F7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3F01F3"/>
    <w:multiLevelType w:val="hybridMultilevel"/>
    <w:tmpl w:val="D29AFC5A"/>
    <w:lvl w:ilvl="0" w:tplc="639E4342">
      <w:numFmt w:val="bullet"/>
      <w:lvlText w:val="-"/>
      <w:lvlJc w:val="left"/>
      <w:pPr>
        <w:ind w:left="720" w:hanging="360"/>
      </w:pPr>
      <w:rPr>
        <w:rFonts w:ascii="Malgun Gothic" w:eastAsia="Malgun Gothic" w:hAnsi="Malgun Gothic" w:cs="Times New Roman"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F70C4F"/>
    <w:multiLevelType w:val="hybridMultilevel"/>
    <w:tmpl w:val="D1CAC728"/>
    <w:lvl w:ilvl="0" w:tplc="639E4342">
      <w:numFmt w:val="bullet"/>
      <w:lvlText w:val="-"/>
      <w:lvlJc w:val="left"/>
      <w:pPr>
        <w:ind w:left="780" w:hanging="360"/>
      </w:pPr>
      <w:rPr>
        <w:rFonts w:ascii="Malgun Gothic" w:eastAsia="Malgun Gothic" w:hAnsi="Malgun Gothic" w:cs="Times New Roman" w:hint="eastAsia"/>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7"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2480141"/>
    <w:multiLevelType w:val="hybridMultilevel"/>
    <w:tmpl w:val="AC2CC70C"/>
    <w:lvl w:ilvl="0" w:tplc="639E4342">
      <w:numFmt w:val="bullet"/>
      <w:lvlText w:val="-"/>
      <w:lvlJc w:val="left"/>
      <w:pPr>
        <w:tabs>
          <w:tab w:val="num" w:pos="360"/>
        </w:tabs>
        <w:ind w:left="360" w:hanging="360"/>
      </w:pPr>
      <w:rPr>
        <w:rFonts w:ascii="Malgun Gothic" w:eastAsia="Malgun Gothic" w:hAnsi="Malgun Gothic" w:cs="Times New Roman" w:hint="eastAsia"/>
      </w:rPr>
    </w:lvl>
    <w:lvl w:ilvl="1" w:tplc="0E505C2C">
      <w:start w:val="1"/>
      <w:numFmt w:val="bullet"/>
      <w:lvlText w:val="•"/>
      <w:lvlJc w:val="left"/>
      <w:pPr>
        <w:tabs>
          <w:tab w:val="num" w:pos="1080"/>
        </w:tabs>
        <w:ind w:left="1080" w:hanging="360"/>
      </w:pPr>
      <w:rPr>
        <w:rFonts w:ascii="Arial" w:hAnsi="Arial" w:hint="default"/>
      </w:rPr>
    </w:lvl>
    <w:lvl w:ilvl="2" w:tplc="92D4535C" w:tentative="1">
      <w:start w:val="1"/>
      <w:numFmt w:val="bullet"/>
      <w:lvlText w:val="•"/>
      <w:lvlJc w:val="left"/>
      <w:pPr>
        <w:tabs>
          <w:tab w:val="num" w:pos="1800"/>
        </w:tabs>
        <w:ind w:left="1800" w:hanging="360"/>
      </w:pPr>
      <w:rPr>
        <w:rFonts w:ascii="Arial" w:hAnsi="Arial" w:hint="default"/>
      </w:rPr>
    </w:lvl>
    <w:lvl w:ilvl="3" w:tplc="58263864" w:tentative="1">
      <w:start w:val="1"/>
      <w:numFmt w:val="bullet"/>
      <w:lvlText w:val="•"/>
      <w:lvlJc w:val="left"/>
      <w:pPr>
        <w:tabs>
          <w:tab w:val="num" w:pos="2520"/>
        </w:tabs>
        <w:ind w:left="2520" w:hanging="360"/>
      </w:pPr>
      <w:rPr>
        <w:rFonts w:ascii="Arial" w:hAnsi="Arial" w:hint="default"/>
      </w:rPr>
    </w:lvl>
    <w:lvl w:ilvl="4" w:tplc="9BB27316" w:tentative="1">
      <w:start w:val="1"/>
      <w:numFmt w:val="bullet"/>
      <w:lvlText w:val="•"/>
      <w:lvlJc w:val="left"/>
      <w:pPr>
        <w:tabs>
          <w:tab w:val="num" w:pos="3240"/>
        </w:tabs>
        <w:ind w:left="3240" w:hanging="360"/>
      </w:pPr>
      <w:rPr>
        <w:rFonts w:ascii="Arial" w:hAnsi="Arial" w:hint="default"/>
      </w:rPr>
    </w:lvl>
    <w:lvl w:ilvl="5" w:tplc="74BA6682" w:tentative="1">
      <w:start w:val="1"/>
      <w:numFmt w:val="bullet"/>
      <w:lvlText w:val="•"/>
      <w:lvlJc w:val="left"/>
      <w:pPr>
        <w:tabs>
          <w:tab w:val="num" w:pos="3960"/>
        </w:tabs>
        <w:ind w:left="3960" w:hanging="360"/>
      </w:pPr>
      <w:rPr>
        <w:rFonts w:ascii="Arial" w:hAnsi="Arial" w:hint="default"/>
      </w:rPr>
    </w:lvl>
    <w:lvl w:ilvl="6" w:tplc="E92A6E0E" w:tentative="1">
      <w:start w:val="1"/>
      <w:numFmt w:val="bullet"/>
      <w:lvlText w:val="•"/>
      <w:lvlJc w:val="left"/>
      <w:pPr>
        <w:tabs>
          <w:tab w:val="num" w:pos="4680"/>
        </w:tabs>
        <w:ind w:left="4680" w:hanging="360"/>
      </w:pPr>
      <w:rPr>
        <w:rFonts w:ascii="Arial" w:hAnsi="Arial" w:hint="default"/>
      </w:rPr>
    </w:lvl>
    <w:lvl w:ilvl="7" w:tplc="7898BB7E" w:tentative="1">
      <w:start w:val="1"/>
      <w:numFmt w:val="bullet"/>
      <w:lvlText w:val="•"/>
      <w:lvlJc w:val="left"/>
      <w:pPr>
        <w:tabs>
          <w:tab w:val="num" w:pos="5400"/>
        </w:tabs>
        <w:ind w:left="5400" w:hanging="360"/>
      </w:pPr>
      <w:rPr>
        <w:rFonts w:ascii="Arial" w:hAnsi="Arial" w:hint="default"/>
      </w:rPr>
    </w:lvl>
    <w:lvl w:ilvl="8" w:tplc="89AAC7E6"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2726377"/>
    <w:multiLevelType w:val="hybridMultilevel"/>
    <w:tmpl w:val="0DA02080"/>
    <w:lvl w:ilvl="0" w:tplc="521A0844">
      <w:start w:val="1"/>
      <w:numFmt w:val="bullet"/>
      <w:lvlText w:val=""/>
      <w:lvlJc w:val="left"/>
      <w:pPr>
        <w:tabs>
          <w:tab w:val="num" w:pos="720"/>
        </w:tabs>
        <w:ind w:left="720" w:hanging="360"/>
      </w:pPr>
      <w:rPr>
        <w:rFonts w:ascii="Symbol" w:hAnsi="Symbol" w:hint="default"/>
      </w:rPr>
    </w:lvl>
    <w:lvl w:ilvl="1" w:tplc="7B8C2F38" w:tentative="1">
      <w:start w:val="1"/>
      <w:numFmt w:val="bullet"/>
      <w:lvlText w:val=""/>
      <w:lvlJc w:val="left"/>
      <w:pPr>
        <w:tabs>
          <w:tab w:val="num" w:pos="1440"/>
        </w:tabs>
        <w:ind w:left="1440" w:hanging="360"/>
      </w:pPr>
      <w:rPr>
        <w:rFonts w:ascii="Symbol" w:hAnsi="Symbol" w:hint="default"/>
      </w:rPr>
    </w:lvl>
    <w:lvl w:ilvl="2" w:tplc="CE68FA02" w:tentative="1">
      <w:start w:val="1"/>
      <w:numFmt w:val="bullet"/>
      <w:lvlText w:val=""/>
      <w:lvlJc w:val="left"/>
      <w:pPr>
        <w:tabs>
          <w:tab w:val="num" w:pos="2160"/>
        </w:tabs>
        <w:ind w:left="2160" w:hanging="360"/>
      </w:pPr>
      <w:rPr>
        <w:rFonts w:ascii="Symbol" w:hAnsi="Symbol" w:hint="default"/>
      </w:rPr>
    </w:lvl>
    <w:lvl w:ilvl="3" w:tplc="DD76A5CC" w:tentative="1">
      <w:start w:val="1"/>
      <w:numFmt w:val="bullet"/>
      <w:lvlText w:val=""/>
      <w:lvlJc w:val="left"/>
      <w:pPr>
        <w:tabs>
          <w:tab w:val="num" w:pos="2880"/>
        </w:tabs>
        <w:ind w:left="2880" w:hanging="360"/>
      </w:pPr>
      <w:rPr>
        <w:rFonts w:ascii="Symbol" w:hAnsi="Symbol" w:hint="default"/>
      </w:rPr>
    </w:lvl>
    <w:lvl w:ilvl="4" w:tplc="FB30219A" w:tentative="1">
      <w:start w:val="1"/>
      <w:numFmt w:val="bullet"/>
      <w:lvlText w:val=""/>
      <w:lvlJc w:val="left"/>
      <w:pPr>
        <w:tabs>
          <w:tab w:val="num" w:pos="3600"/>
        </w:tabs>
        <w:ind w:left="3600" w:hanging="360"/>
      </w:pPr>
      <w:rPr>
        <w:rFonts w:ascii="Symbol" w:hAnsi="Symbol" w:hint="default"/>
      </w:rPr>
    </w:lvl>
    <w:lvl w:ilvl="5" w:tplc="903CED68" w:tentative="1">
      <w:start w:val="1"/>
      <w:numFmt w:val="bullet"/>
      <w:lvlText w:val=""/>
      <w:lvlJc w:val="left"/>
      <w:pPr>
        <w:tabs>
          <w:tab w:val="num" w:pos="4320"/>
        </w:tabs>
        <w:ind w:left="4320" w:hanging="360"/>
      </w:pPr>
      <w:rPr>
        <w:rFonts w:ascii="Symbol" w:hAnsi="Symbol" w:hint="default"/>
      </w:rPr>
    </w:lvl>
    <w:lvl w:ilvl="6" w:tplc="3A704A0E" w:tentative="1">
      <w:start w:val="1"/>
      <w:numFmt w:val="bullet"/>
      <w:lvlText w:val=""/>
      <w:lvlJc w:val="left"/>
      <w:pPr>
        <w:tabs>
          <w:tab w:val="num" w:pos="5040"/>
        </w:tabs>
        <w:ind w:left="5040" w:hanging="360"/>
      </w:pPr>
      <w:rPr>
        <w:rFonts w:ascii="Symbol" w:hAnsi="Symbol" w:hint="default"/>
      </w:rPr>
    </w:lvl>
    <w:lvl w:ilvl="7" w:tplc="66E610BA" w:tentative="1">
      <w:start w:val="1"/>
      <w:numFmt w:val="bullet"/>
      <w:lvlText w:val=""/>
      <w:lvlJc w:val="left"/>
      <w:pPr>
        <w:tabs>
          <w:tab w:val="num" w:pos="5760"/>
        </w:tabs>
        <w:ind w:left="5760" w:hanging="360"/>
      </w:pPr>
      <w:rPr>
        <w:rFonts w:ascii="Symbol" w:hAnsi="Symbol" w:hint="default"/>
      </w:rPr>
    </w:lvl>
    <w:lvl w:ilvl="8" w:tplc="01021088"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35C5EAD"/>
    <w:multiLevelType w:val="hybridMultilevel"/>
    <w:tmpl w:val="CED8B5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C403C4"/>
    <w:multiLevelType w:val="multilevel"/>
    <w:tmpl w:val="51C403C4"/>
    <w:lvl w:ilvl="0">
      <w:start w:val="1"/>
      <w:numFmt w:val="decimal"/>
      <w:lvlText w:val="%1."/>
      <w:lvlJc w:val="left"/>
      <w:pPr>
        <w:ind w:left="720" w:hanging="36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6"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A011F9F"/>
    <w:multiLevelType w:val="hybridMultilevel"/>
    <w:tmpl w:val="A77E228C"/>
    <w:lvl w:ilvl="0" w:tplc="BA1661E2">
      <w:start w:val="1"/>
      <w:numFmt w:val="bullet"/>
      <w:lvlText w:val=""/>
      <w:lvlJc w:val="left"/>
      <w:pPr>
        <w:tabs>
          <w:tab w:val="num" w:pos="720"/>
        </w:tabs>
        <w:ind w:left="720" w:hanging="360"/>
      </w:pPr>
      <w:rPr>
        <w:rFonts w:ascii="Symbol" w:hAnsi="Symbol" w:hint="default"/>
      </w:rPr>
    </w:lvl>
    <w:lvl w:ilvl="1" w:tplc="B3B6EF7E" w:tentative="1">
      <w:start w:val="1"/>
      <w:numFmt w:val="bullet"/>
      <w:lvlText w:val=""/>
      <w:lvlJc w:val="left"/>
      <w:pPr>
        <w:tabs>
          <w:tab w:val="num" w:pos="1440"/>
        </w:tabs>
        <w:ind w:left="1440" w:hanging="360"/>
      </w:pPr>
      <w:rPr>
        <w:rFonts w:ascii="Symbol" w:hAnsi="Symbol" w:hint="default"/>
      </w:rPr>
    </w:lvl>
    <w:lvl w:ilvl="2" w:tplc="5C326C90" w:tentative="1">
      <w:start w:val="1"/>
      <w:numFmt w:val="bullet"/>
      <w:lvlText w:val=""/>
      <w:lvlJc w:val="left"/>
      <w:pPr>
        <w:tabs>
          <w:tab w:val="num" w:pos="2160"/>
        </w:tabs>
        <w:ind w:left="2160" w:hanging="360"/>
      </w:pPr>
      <w:rPr>
        <w:rFonts w:ascii="Symbol" w:hAnsi="Symbol" w:hint="default"/>
      </w:rPr>
    </w:lvl>
    <w:lvl w:ilvl="3" w:tplc="29B44DEE" w:tentative="1">
      <w:start w:val="1"/>
      <w:numFmt w:val="bullet"/>
      <w:lvlText w:val=""/>
      <w:lvlJc w:val="left"/>
      <w:pPr>
        <w:tabs>
          <w:tab w:val="num" w:pos="2880"/>
        </w:tabs>
        <w:ind w:left="2880" w:hanging="360"/>
      </w:pPr>
      <w:rPr>
        <w:rFonts w:ascii="Symbol" w:hAnsi="Symbol" w:hint="default"/>
      </w:rPr>
    </w:lvl>
    <w:lvl w:ilvl="4" w:tplc="0980E46E" w:tentative="1">
      <w:start w:val="1"/>
      <w:numFmt w:val="bullet"/>
      <w:lvlText w:val=""/>
      <w:lvlJc w:val="left"/>
      <w:pPr>
        <w:tabs>
          <w:tab w:val="num" w:pos="3600"/>
        </w:tabs>
        <w:ind w:left="3600" w:hanging="360"/>
      </w:pPr>
      <w:rPr>
        <w:rFonts w:ascii="Symbol" w:hAnsi="Symbol" w:hint="default"/>
      </w:rPr>
    </w:lvl>
    <w:lvl w:ilvl="5" w:tplc="CF7C81D2" w:tentative="1">
      <w:start w:val="1"/>
      <w:numFmt w:val="bullet"/>
      <w:lvlText w:val=""/>
      <w:lvlJc w:val="left"/>
      <w:pPr>
        <w:tabs>
          <w:tab w:val="num" w:pos="4320"/>
        </w:tabs>
        <w:ind w:left="4320" w:hanging="360"/>
      </w:pPr>
      <w:rPr>
        <w:rFonts w:ascii="Symbol" w:hAnsi="Symbol" w:hint="default"/>
      </w:rPr>
    </w:lvl>
    <w:lvl w:ilvl="6" w:tplc="CE5063DC" w:tentative="1">
      <w:start w:val="1"/>
      <w:numFmt w:val="bullet"/>
      <w:lvlText w:val=""/>
      <w:lvlJc w:val="left"/>
      <w:pPr>
        <w:tabs>
          <w:tab w:val="num" w:pos="5040"/>
        </w:tabs>
        <w:ind w:left="5040" w:hanging="360"/>
      </w:pPr>
      <w:rPr>
        <w:rFonts w:ascii="Symbol" w:hAnsi="Symbol" w:hint="default"/>
      </w:rPr>
    </w:lvl>
    <w:lvl w:ilvl="7" w:tplc="8A6A8780" w:tentative="1">
      <w:start w:val="1"/>
      <w:numFmt w:val="bullet"/>
      <w:lvlText w:val=""/>
      <w:lvlJc w:val="left"/>
      <w:pPr>
        <w:tabs>
          <w:tab w:val="num" w:pos="5760"/>
        </w:tabs>
        <w:ind w:left="5760" w:hanging="360"/>
      </w:pPr>
      <w:rPr>
        <w:rFonts w:ascii="Symbol" w:hAnsi="Symbol" w:hint="default"/>
      </w:rPr>
    </w:lvl>
    <w:lvl w:ilvl="8" w:tplc="D2A0F7FA"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181D07"/>
    <w:multiLevelType w:val="hybridMultilevel"/>
    <w:tmpl w:val="AC782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981302314">
    <w:abstractNumId w:val="14"/>
  </w:num>
  <w:num w:numId="2" w16cid:durableId="10444016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988210">
    <w:abstractNumId w:val="2"/>
  </w:num>
  <w:num w:numId="4" w16cid:durableId="1140659344">
    <w:abstractNumId w:val="28"/>
  </w:num>
  <w:num w:numId="5" w16cid:durableId="1760561998">
    <w:abstractNumId w:val="4"/>
  </w:num>
  <w:num w:numId="6" w16cid:durableId="193032977">
    <w:abstractNumId w:val="29"/>
  </w:num>
  <w:num w:numId="7" w16cid:durableId="105389823">
    <w:abstractNumId w:val="22"/>
  </w:num>
  <w:num w:numId="8" w16cid:durableId="1216770017">
    <w:abstractNumId w:val="21"/>
  </w:num>
  <w:num w:numId="9" w16cid:durableId="4538691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36287232">
    <w:abstractNumId w:val="17"/>
  </w:num>
  <w:num w:numId="11" w16cid:durableId="810484069">
    <w:abstractNumId w:val="30"/>
  </w:num>
  <w:num w:numId="12" w16cid:durableId="173152928">
    <w:abstractNumId w:val="11"/>
  </w:num>
  <w:num w:numId="13" w16cid:durableId="826869029">
    <w:abstractNumId w:val="19"/>
  </w:num>
  <w:num w:numId="14" w16cid:durableId="587885729">
    <w:abstractNumId w:val="15"/>
  </w:num>
  <w:num w:numId="15" w16cid:durableId="1828134617">
    <w:abstractNumId w:val="14"/>
  </w:num>
  <w:num w:numId="16" w16cid:durableId="1233197035">
    <w:abstractNumId w:val="12"/>
  </w:num>
  <w:num w:numId="17" w16cid:durableId="1479223925">
    <w:abstractNumId w:val="23"/>
  </w:num>
  <w:num w:numId="18" w16cid:durableId="1360859089">
    <w:abstractNumId w:val="17"/>
  </w:num>
  <w:num w:numId="19" w16cid:durableId="1291863154">
    <w:abstractNumId w:val="16"/>
  </w:num>
  <w:num w:numId="20" w16cid:durableId="607858284">
    <w:abstractNumId w:val="31"/>
  </w:num>
  <w:num w:numId="21" w16cid:durableId="1375422710">
    <w:abstractNumId w:val="0"/>
  </w:num>
  <w:num w:numId="22" w16cid:durableId="1504708586">
    <w:abstractNumId w:val="20"/>
  </w:num>
  <w:num w:numId="23" w16cid:durableId="1425226722">
    <w:abstractNumId w:val="13"/>
  </w:num>
  <w:num w:numId="24" w16cid:durableId="418598659">
    <w:abstractNumId w:val="27"/>
  </w:num>
  <w:num w:numId="25" w16cid:durableId="2142963119">
    <w:abstractNumId w:val="9"/>
  </w:num>
  <w:num w:numId="26" w16cid:durableId="1175530934">
    <w:abstractNumId w:val="26"/>
  </w:num>
  <w:num w:numId="27" w16cid:durableId="1228760003">
    <w:abstractNumId w:val="5"/>
  </w:num>
  <w:num w:numId="28" w16cid:durableId="681468610">
    <w:abstractNumId w:val="5"/>
  </w:num>
  <w:num w:numId="29" w16cid:durableId="1122922512">
    <w:abstractNumId w:val="10"/>
  </w:num>
  <w:num w:numId="30" w16cid:durableId="1619919796">
    <w:abstractNumId w:val="7"/>
  </w:num>
  <w:num w:numId="31" w16cid:durableId="1701121697">
    <w:abstractNumId w:val="6"/>
  </w:num>
  <w:num w:numId="32" w16cid:durableId="92022318">
    <w:abstractNumId w:val="1"/>
  </w:num>
  <w:num w:numId="33" w16cid:durableId="1186559805">
    <w:abstractNumId w:val="24"/>
  </w:num>
  <w:num w:numId="34" w16cid:durableId="2055539412">
    <w:abstractNumId w:val="8"/>
  </w:num>
  <w:num w:numId="35" w16cid:durableId="167460531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14D7F"/>
    <w:rsid w:val="000507E6"/>
    <w:rsid w:val="000664CA"/>
    <w:rsid w:val="0007288C"/>
    <w:rsid w:val="00072D3A"/>
    <w:rsid w:val="000757FA"/>
    <w:rsid w:val="000763D8"/>
    <w:rsid w:val="000824CF"/>
    <w:rsid w:val="000921A8"/>
    <w:rsid w:val="000A14EB"/>
    <w:rsid w:val="000A2657"/>
    <w:rsid w:val="000A73B0"/>
    <w:rsid w:val="000B2849"/>
    <w:rsid w:val="000C1D78"/>
    <w:rsid w:val="000D10E1"/>
    <w:rsid w:val="000E1B80"/>
    <w:rsid w:val="0010732A"/>
    <w:rsid w:val="00107CD5"/>
    <w:rsid w:val="0011389A"/>
    <w:rsid w:val="001424CD"/>
    <w:rsid w:val="001425C8"/>
    <w:rsid w:val="00142D63"/>
    <w:rsid w:val="0015642E"/>
    <w:rsid w:val="0017784C"/>
    <w:rsid w:val="00190321"/>
    <w:rsid w:val="00192A25"/>
    <w:rsid w:val="001B55C5"/>
    <w:rsid w:val="001E004B"/>
    <w:rsid w:val="001E0E8B"/>
    <w:rsid w:val="001E6A44"/>
    <w:rsid w:val="001E79E3"/>
    <w:rsid w:val="001F6F39"/>
    <w:rsid w:val="00200883"/>
    <w:rsid w:val="0021786D"/>
    <w:rsid w:val="00220EF9"/>
    <w:rsid w:val="002464B7"/>
    <w:rsid w:val="002509ED"/>
    <w:rsid w:val="00260E12"/>
    <w:rsid w:val="00270A8A"/>
    <w:rsid w:val="00272730"/>
    <w:rsid w:val="002827E5"/>
    <w:rsid w:val="00282A4F"/>
    <w:rsid w:val="002A7157"/>
    <w:rsid w:val="002B47EA"/>
    <w:rsid w:val="002F2E8C"/>
    <w:rsid w:val="00305FCE"/>
    <w:rsid w:val="003160AB"/>
    <w:rsid w:val="00316FAC"/>
    <w:rsid w:val="00317350"/>
    <w:rsid w:val="00322932"/>
    <w:rsid w:val="003257F4"/>
    <w:rsid w:val="00325BF3"/>
    <w:rsid w:val="00337833"/>
    <w:rsid w:val="0034453A"/>
    <w:rsid w:val="0035140E"/>
    <w:rsid w:val="00364697"/>
    <w:rsid w:val="00367085"/>
    <w:rsid w:val="00372A94"/>
    <w:rsid w:val="003744A8"/>
    <w:rsid w:val="0037575C"/>
    <w:rsid w:val="003B2BCA"/>
    <w:rsid w:val="003C2BF1"/>
    <w:rsid w:val="003D770A"/>
    <w:rsid w:val="003E0D04"/>
    <w:rsid w:val="003F3E1F"/>
    <w:rsid w:val="0040381B"/>
    <w:rsid w:val="004065A3"/>
    <w:rsid w:val="00411B70"/>
    <w:rsid w:val="00413808"/>
    <w:rsid w:val="004374F1"/>
    <w:rsid w:val="0044436D"/>
    <w:rsid w:val="004917D8"/>
    <w:rsid w:val="00497D95"/>
    <w:rsid w:val="004B2F31"/>
    <w:rsid w:val="004B6A4B"/>
    <w:rsid w:val="004C7E87"/>
    <w:rsid w:val="004E4F08"/>
    <w:rsid w:val="004E66DE"/>
    <w:rsid w:val="004F4BF8"/>
    <w:rsid w:val="0050217E"/>
    <w:rsid w:val="005032C0"/>
    <w:rsid w:val="005173E0"/>
    <w:rsid w:val="00523823"/>
    <w:rsid w:val="00535005"/>
    <w:rsid w:val="0055064E"/>
    <w:rsid w:val="00587D09"/>
    <w:rsid w:val="005A3EAB"/>
    <w:rsid w:val="005B142A"/>
    <w:rsid w:val="005B2663"/>
    <w:rsid w:val="005B4A3D"/>
    <w:rsid w:val="005C117B"/>
    <w:rsid w:val="005D6059"/>
    <w:rsid w:val="005D73E4"/>
    <w:rsid w:val="005E0B03"/>
    <w:rsid w:val="005F07CA"/>
    <w:rsid w:val="005F401A"/>
    <w:rsid w:val="0060503D"/>
    <w:rsid w:val="00611BE3"/>
    <w:rsid w:val="00613A1B"/>
    <w:rsid w:val="00626A95"/>
    <w:rsid w:val="00645DA4"/>
    <w:rsid w:val="00682A77"/>
    <w:rsid w:val="006960B2"/>
    <w:rsid w:val="006A2C6E"/>
    <w:rsid w:val="006A505B"/>
    <w:rsid w:val="006A52FB"/>
    <w:rsid w:val="006B0FA9"/>
    <w:rsid w:val="006C12C0"/>
    <w:rsid w:val="006C415B"/>
    <w:rsid w:val="006D1F3B"/>
    <w:rsid w:val="006E57E2"/>
    <w:rsid w:val="006F2E11"/>
    <w:rsid w:val="006F3782"/>
    <w:rsid w:val="0070087B"/>
    <w:rsid w:val="00706310"/>
    <w:rsid w:val="00711BC2"/>
    <w:rsid w:val="00717570"/>
    <w:rsid w:val="00731E07"/>
    <w:rsid w:val="00742173"/>
    <w:rsid w:val="00744371"/>
    <w:rsid w:val="007501A1"/>
    <w:rsid w:val="00764767"/>
    <w:rsid w:val="00796F07"/>
    <w:rsid w:val="007B35F7"/>
    <w:rsid w:val="007E16AD"/>
    <w:rsid w:val="007E3114"/>
    <w:rsid w:val="007E79AB"/>
    <w:rsid w:val="007F0028"/>
    <w:rsid w:val="007F433B"/>
    <w:rsid w:val="007F478A"/>
    <w:rsid w:val="00801058"/>
    <w:rsid w:val="0080219F"/>
    <w:rsid w:val="008046E2"/>
    <w:rsid w:val="00825706"/>
    <w:rsid w:val="00827A76"/>
    <w:rsid w:val="008325B4"/>
    <w:rsid w:val="00832F7B"/>
    <w:rsid w:val="00851689"/>
    <w:rsid w:val="0085205D"/>
    <w:rsid w:val="00852F0C"/>
    <w:rsid w:val="0085561E"/>
    <w:rsid w:val="00856AA6"/>
    <w:rsid w:val="008703C4"/>
    <w:rsid w:val="00873030"/>
    <w:rsid w:val="00877FAD"/>
    <w:rsid w:val="0088185F"/>
    <w:rsid w:val="00891689"/>
    <w:rsid w:val="00892A41"/>
    <w:rsid w:val="00894607"/>
    <w:rsid w:val="00897B02"/>
    <w:rsid w:val="008A5FF2"/>
    <w:rsid w:val="008A7B05"/>
    <w:rsid w:val="008C18D9"/>
    <w:rsid w:val="008D6B7D"/>
    <w:rsid w:val="008E30E2"/>
    <w:rsid w:val="008E361C"/>
    <w:rsid w:val="008F4CD1"/>
    <w:rsid w:val="008F7552"/>
    <w:rsid w:val="009140E1"/>
    <w:rsid w:val="00916629"/>
    <w:rsid w:val="00917F21"/>
    <w:rsid w:val="009309C4"/>
    <w:rsid w:val="0093347B"/>
    <w:rsid w:val="00935866"/>
    <w:rsid w:val="009359C1"/>
    <w:rsid w:val="0094004F"/>
    <w:rsid w:val="00946088"/>
    <w:rsid w:val="0095446A"/>
    <w:rsid w:val="00957E62"/>
    <w:rsid w:val="00963248"/>
    <w:rsid w:val="0096557B"/>
    <w:rsid w:val="00971632"/>
    <w:rsid w:val="00973755"/>
    <w:rsid w:val="00974149"/>
    <w:rsid w:val="00974E2B"/>
    <w:rsid w:val="00997359"/>
    <w:rsid w:val="009A1E2F"/>
    <w:rsid w:val="009A5584"/>
    <w:rsid w:val="009B1DA4"/>
    <w:rsid w:val="009B2714"/>
    <w:rsid w:val="009D6D2F"/>
    <w:rsid w:val="009E04D4"/>
    <w:rsid w:val="009E2F47"/>
    <w:rsid w:val="009E336D"/>
    <w:rsid w:val="009E4735"/>
    <w:rsid w:val="009E5822"/>
    <w:rsid w:val="009F02E2"/>
    <w:rsid w:val="009F21B6"/>
    <w:rsid w:val="009F4D12"/>
    <w:rsid w:val="009F72C8"/>
    <w:rsid w:val="009F76D9"/>
    <w:rsid w:val="00A004FB"/>
    <w:rsid w:val="00A20CA6"/>
    <w:rsid w:val="00A3297F"/>
    <w:rsid w:val="00A41BDE"/>
    <w:rsid w:val="00A43083"/>
    <w:rsid w:val="00A4354F"/>
    <w:rsid w:val="00A53CA1"/>
    <w:rsid w:val="00A5777A"/>
    <w:rsid w:val="00A57A5F"/>
    <w:rsid w:val="00A6287B"/>
    <w:rsid w:val="00A67A25"/>
    <w:rsid w:val="00A71B0E"/>
    <w:rsid w:val="00A8758B"/>
    <w:rsid w:val="00A94135"/>
    <w:rsid w:val="00AA357C"/>
    <w:rsid w:val="00AA6DAC"/>
    <w:rsid w:val="00AA716A"/>
    <w:rsid w:val="00AB1FA0"/>
    <w:rsid w:val="00AD6017"/>
    <w:rsid w:val="00AE15DC"/>
    <w:rsid w:val="00AE4530"/>
    <w:rsid w:val="00AE4598"/>
    <w:rsid w:val="00AF3370"/>
    <w:rsid w:val="00AF50F2"/>
    <w:rsid w:val="00B13DDE"/>
    <w:rsid w:val="00B232FD"/>
    <w:rsid w:val="00B40AF7"/>
    <w:rsid w:val="00B45B95"/>
    <w:rsid w:val="00B56CF4"/>
    <w:rsid w:val="00B62026"/>
    <w:rsid w:val="00B850BF"/>
    <w:rsid w:val="00B87F82"/>
    <w:rsid w:val="00BA47F8"/>
    <w:rsid w:val="00BA50FA"/>
    <w:rsid w:val="00BA5481"/>
    <w:rsid w:val="00BC14B6"/>
    <w:rsid w:val="00BD66D9"/>
    <w:rsid w:val="00BF47D2"/>
    <w:rsid w:val="00C004A0"/>
    <w:rsid w:val="00C02A15"/>
    <w:rsid w:val="00C25DD3"/>
    <w:rsid w:val="00C34B5B"/>
    <w:rsid w:val="00C36A73"/>
    <w:rsid w:val="00C57F53"/>
    <w:rsid w:val="00C600C4"/>
    <w:rsid w:val="00C62C20"/>
    <w:rsid w:val="00C71012"/>
    <w:rsid w:val="00C72EE2"/>
    <w:rsid w:val="00C77B5B"/>
    <w:rsid w:val="00C92A71"/>
    <w:rsid w:val="00CA2864"/>
    <w:rsid w:val="00CA57FC"/>
    <w:rsid w:val="00CA7438"/>
    <w:rsid w:val="00CA7BC6"/>
    <w:rsid w:val="00CB6D68"/>
    <w:rsid w:val="00CD110C"/>
    <w:rsid w:val="00CD7038"/>
    <w:rsid w:val="00CE5203"/>
    <w:rsid w:val="00CF2725"/>
    <w:rsid w:val="00CF2B18"/>
    <w:rsid w:val="00D01AE1"/>
    <w:rsid w:val="00D219E4"/>
    <w:rsid w:val="00D35F7A"/>
    <w:rsid w:val="00D40834"/>
    <w:rsid w:val="00D5334F"/>
    <w:rsid w:val="00D60243"/>
    <w:rsid w:val="00D67053"/>
    <w:rsid w:val="00D720C6"/>
    <w:rsid w:val="00D72F36"/>
    <w:rsid w:val="00D95EE4"/>
    <w:rsid w:val="00DC2829"/>
    <w:rsid w:val="00DD6DB7"/>
    <w:rsid w:val="00DE03F4"/>
    <w:rsid w:val="00DF3E22"/>
    <w:rsid w:val="00DF5D1D"/>
    <w:rsid w:val="00E00B79"/>
    <w:rsid w:val="00E0337B"/>
    <w:rsid w:val="00E04A59"/>
    <w:rsid w:val="00E04CC6"/>
    <w:rsid w:val="00E23AC3"/>
    <w:rsid w:val="00E25189"/>
    <w:rsid w:val="00E3765F"/>
    <w:rsid w:val="00E40A90"/>
    <w:rsid w:val="00E47FDB"/>
    <w:rsid w:val="00E52FBE"/>
    <w:rsid w:val="00E72256"/>
    <w:rsid w:val="00E73021"/>
    <w:rsid w:val="00E76963"/>
    <w:rsid w:val="00E9500A"/>
    <w:rsid w:val="00EA7141"/>
    <w:rsid w:val="00EB3183"/>
    <w:rsid w:val="00EC089C"/>
    <w:rsid w:val="00ED2614"/>
    <w:rsid w:val="00EE193F"/>
    <w:rsid w:val="00EF44CF"/>
    <w:rsid w:val="00F024EE"/>
    <w:rsid w:val="00F033EE"/>
    <w:rsid w:val="00F10231"/>
    <w:rsid w:val="00F2374B"/>
    <w:rsid w:val="00F23EFA"/>
    <w:rsid w:val="00F26242"/>
    <w:rsid w:val="00F31947"/>
    <w:rsid w:val="00F34D1A"/>
    <w:rsid w:val="00F360BD"/>
    <w:rsid w:val="00F40689"/>
    <w:rsid w:val="00F4535D"/>
    <w:rsid w:val="00F453EF"/>
    <w:rsid w:val="00F50BF9"/>
    <w:rsid w:val="00F56A2D"/>
    <w:rsid w:val="00F6285F"/>
    <w:rsid w:val="00F71DB0"/>
    <w:rsid w:val="00F76014"/>
    <w:rsid w:val="00F826CF"/>
    <w:rsid w:val="00F86106"/>
    <w:rsid w:val="00FA1803"/>
    <w:rsid w:val="00FD6F71"/>
    <w:rsid w:val="00FE3F75"/>
    <w:rsid w:val="00FF3CC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2EE2"/>
    <w:pPr>
      <w:spacing w:after="0" w:line="240" w:lineRule="auto"/>
    </w:pPr>
    <w:rPr>
      <w:rFonts w:ascii="Calibri" w:eastAsiaTheme="minorEastAsia" w:hAnsi="Calibri" w:cs="Calibri"/>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364697"/>
    <w:pPr>
      <w:keepNext/>
      <w:numPr>
        <w:ilvl w:val="1"/>
        <w:numId w:val="1"/>
      </w:numPr>
      <w:autoSpaceDE w:val="0"/>
      <w:autoSpaceDN w:val="0"/>
      <w:adjustRightInd w:val="0"/>
      <w:snapToGrid w:val="0"/>
      <w:spacing w:before="120" w:after="120"/>
      <w:jc w:val="both"/>
      <w:outlineLvl w:val="1"/>
    </w:pPr>
    <w:rPr>
      <w:rFonts w:ascii="Times New Roman" w:hAnsi="Times New Roman" w:cs="Times New Roman"/>
      <w:b/>
      <w:bCs/>
      <w:szCs w:val="22"/>
      <w:lang w:val="en-US"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Heading5">
    <w:name w:val="heading 5"/>
    <w:aliases w:val="h5,Heading5,H5"/>
    <w:basedOn w:val="Normal"/>
    <w:next w:val="Normal"/>
    <w:link w:val="Heading5Char"/>
    <w:uiPriority w:val="9"/>
    <w:qFormat/>
    <w:rsid w:val="00364697"/>
    <w:pPr>
      <w:keepNext/>
      <w:numPr>
        <w:ilvl w:val="4"/>
        <w:numId w:val="1"/>
      </w:numPr>
      <w:tabs>
        <w:tab w:val="clear" w:pos="1008"/>
      </w:tabs>
      <w:autoSpaceDE w:val="0"/>
      <w:autoSpaceDN w:val="0"/>
      <w:adjustRightInd w:val="0"/>
      <w:snapToGrid w:val="0"/>
      <w:spacing w:before="120" w:after="120"/>
      <w:ind w:left="720" w:hanging="720"/>
      <w:jc w:val="both"/>
      <w:outlineLvl w:val="4"/>
    </w:pPr>
    <w:rPr>
      <w:rFonts w:ascii="Times New Roman" w:hAnsi="Times New Roman" w:cs="Times New Roman"/>
      <w:b/>
      <w:bCs/>
      <w:i/>
      <w:iCs/>
      <w:sz w:val="22"/>
      <w:szCs w:val="26"/>
      <w:lang w:val="en-US" w:eastAsia="en-US"/>
    </w:rPr>
  </w:style>
  <w:style w:type="paragraph" w:styleId="Heading6">
    <w:name w:val="heading 6"/>
    <w:basedOn w:val="Normal"/>
    <w:next w:val="Normal"/>
    <w:link w:val="Heading6Char"/>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Heading7">
    <w:name w:val="heading 7"/>
    <w:basedOn w:val="Normal"/>
    <w:next w:val="Normal"/>
    <w:link w:val="Heading7Char"/>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Heading8">
    <w:name w:val="heading 8"/>
    <w:aliases w:val="Table Heading"/>
    <w:basedOn w:val="Normal"/>
    <w:next w:val="Normal"/>
    <w:link w:val="Heading8Char"/>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Heading9">
    <w:name w:val="heading 9"/>
    <w:aliases w:val="Figure Heading,FH"/>
    <w:basedOn w:val="Normal"/>
    <w:next w:val="Normal"/>
    <w:link w:val="Heading9Char"/>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64697"/>
    <w:rPr>
      <w:rFonts w:ascii="Times New Roman" w:eastAsiaTheme="minorEastAsia" w:hAnsi="Times New Roman" w:cs="Times New Roman"/>
      <w:b/>
      <w:bCs/>
      <w:sz w:val="28"/>
      <w:szCs w:val="28"/>
      <w:lang w:val="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364697"/>
    <w:rPr>
      <w:rFonts w:ascii="Times New Roman" w:eastAsiaTheme="minorEastAsia" w:hAnsi="Times New Roman" w:cs="Times New Roman"/>
      <w:b/>
      <w:bCs/>
      <w:sz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64697"/>
    <w:rPr>
      <w:rFonts w:ascii="Times New Roman" w:eastAsiaTheme="minorEastAsia" w:hAnsi="Times New Roman" w:cs="Times New Roman"/>
      <w:b/>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64697"/>
    <w:rPr>
      <w:rFonts w:ascii="Times New Roman" w:eastAsiaTheme="minorEastAsia" w:hAnsi="Times New Roman" w:cs="Times New Roman"/>
      <w:b/>
      <w:bCs/>
      <w:szCs w:val="28"/>
      <w:lang w:val="en-US"/>
    </w:rPr>
  </w:style>
  <w:style w:type="character" w:customStyle="1" w:styleId="Heading5Char">
    <w:name w:val="Heading 5 Char"/>
    <w:aliases w:val="h5 Char,Heading5 Char,H5 Char"/>
    <w:basedOn w:val="DefaultParagraphFont"/>
    <w:link w:val="Heading5"/>
    <w:uiPriority w:val="9"/>
    <w:rsid w:val="00364697"/>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uiPriority w:val="9"/>
    <w:rsid w:val="00364697"/>
    <w:rPr>
      <w:rFonts w:ascii="Times New Roman" w:eastAsiaTheme="minorEastAsia" w:hAnsi="Times New Roman" w:cs="Times New Roman"/>
      <w:b/>
      <w:bCs/>
      <w:lang w:val="en-US"/>
    </w:rPr>
  </w:style>
  <w:style w:type="character" w:customStyle="1" w:styleId="Heading7Char">
    <w:name w:val="Heading 7 Char"/>
    <w:basedOn w:val="DefaultParagraphFont"/>
    <w:link w:val="Heading7"/>
    <w:uiPriority w:val="9"/>
    <w:rsid w:val="00364697"/>
    <w:rPr>
      <w:rFonts w:ascii="Times New Roman" w:eastAsiaTheme="minorEastAsia" w:hAnsi="Times New Roman" w:cs="Times New Roman"/>
      <w:sz w:val="24"/>
      <w:szCs w:val="24"/>
      <w:lang w:val="en-US"/>
    </w:rPr>
  </w:style>
  <w:style w:type="character" w:customStyle="1" w:styleId="Heading8Char">
    <w:name w:val="Heading 8 Char"/>
    <w:aliases w:val="Table Heading Char"/>
    <w:basedOn w:val="DefaultParagraphFont"/>
    <w:link w:val="Heading8"/>
    <w:uiPriority w:val="9"/>
    <w:rsid w:val="00364697"/>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uiPriority w:val="9"/>
    <w:rsid w:val="00364697"/>
    <w:rPr>
      <w:rFonts w:ascii="Arial" w:eastAsiaTheme="minorEastAsia" w:hAnsi="Arial" w:cs="Arial"/>
      <w:lang w:val="en-US"/>
    </w:rPr>
  </w:style>
  <w:style w:type="paragraph" w:styleId="BodyText">
    <w:name w:val="Body Text"/>
    <w:basedOn w:val="Normal"/>
    <w:link w:val="BodyTextChar"/>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BodyTextChar">
    <w:name w:val="Body Text Char"/>
    <w:basedOn w:val="DefaultParagraphFont"/>
    <w:link w:val="BodyText"/>
    <w:rsid w:val="00364697"/>
    <w:rPr>
      <w:rFonts w:ascii="Times New Roman" w:eastAsiaTheme="minorEastAsia" w:hAnsi="Times New Roman" w:cs="Times New Roman"/>
      <w:sz w:val="20"/>
      <w:szCs w:val="20"/>
      <w:lang w:val="en-US"/>
    </w:rPr>
  </w:style>
  <w:style w:type="table" w:styleId="TableGrid">
    <w:name w:val="Table Grid"/>
    <w:basedOn w:val="TableNormal"/>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列表段落"/>
    <w:basedOn w:val="Normal"/>
    <w:link w:val="ListParagraphChar"/>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ListParagraphChar">
    <w:name w:val="List Paragraph Char"/>
    <w:aliases w:val="- Bullets Char,목록 단락 Char,?? ?? Char,????? Char,???? Char,Lista1 Char,中等深浅网格 1 - 着色 21 Char,列表段落 Char"/>
    <w:link w:val="ListParagraph"/>
    <w:uiPriority w:val="34"/>
    <w:qFormat/>
    <w:locked/>
    <w:rsid w:val="00C71012"/>
    <w:rPr>
      <w:rFonts w:ascii="Times New Roman" w:eastAsiaTheme="minorEastAsia" w:hAnsi="Times New Roman" w:cs="Times New Roman"/>
      <w:lang w:val="en-US"/>
    </w:rPr>
  </w:style>
  <w:style w:type="paragraph" w:styleId="NormalWeb">
    <w:name w:val="Normal (Web)"/>
    <w:basedOn w:val="Normal"/>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Header">
    <w:name w:val="header"/>
    <w:basedOn w:val="Normal"/>
    <w:link w:val="Head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HeaderChar">
    <w:name w:val="Header Char"/>
    <w:basedOn w:val="DefaultParagraphFont"/>
    <w:link w:val="Header"/>
    <w:uiPriority w:val="99"/>
    <w:rsid w:val="00731E07"/>
    <w:rPr>
      <w:rFonts w:ascii="Times New Roman" w:eastAsiaTheme="minorEastAsia" w:hAnsi="Times New Roman" w:cs="Times New Roman"/>
      <w:lang w:val="en-US"/>
    </w:rPr>
  </w:style>
  <w:style w:type="paragraph" w:styleId="Footer">
    <w:name w:val="footer"/>
    <w:basedOn w:val="Normal"/>
    <w:link w:val="Foot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FooterChar">
    <w:name w:val="Footer Char"/>
    <w:basedOn w:val="DefaultParagraphFont"/>
    <w:link w:val="Footer"/>
    <w:uiPriority w:val="99"/>
    <w:rsid w:val="00731E07"/>
    <w:rPr>
      <w:rFonts w:ascii="Times New Roman" w:eastAsiaTheme="minorEastAsia" w:hAnsi="Times New Roman" w:cs="Times New Roman"/>
      <w:lang w:val="en-US"/>
    </w:rPr>
  </w:style>
  <w:style w:type="paragraph" w:customStyle="1" w:styleId="xmsonormal">
    <w:name w:val="x_msonormal"/>
    <w:basedOn w:val="Normal"/>
    <w:rsid w:val="00A3297F"/>
    <w:pPr>
      <w:spacing w:before="100" w:beforeAutospacing="1" w:after="100" w:afterAutospacing="1"/>
    </w:pPr>
    <w:rPr>
      <w:rFonts w:ascii="SimSun" w:eastAsia="SimSun" w:hAnsi="SimSun" w:cs="SimSun"/>
      <w:lang w:val="en-US" w:eastAsia="zh-CN"/>
    </w:rPr>
  </w:style>
  <w:style w:type="paragraph" w:customStyle="1" w:styleId="xmsolistparagraph">
    <w:name w:val="x_msolistparagraph"/>
    <w:basedOn w:val="Normal"/>
    <w:rsid w:val="00A3297F"/>
    <w:pPr>
      <w:spacing w:after="180"/>
      <w:ind w:left="800"/>
    </w:pPr>
    <w:rPr>
      <w:rFonts w:ascii="Times New Roman" w:eastAsia="SimSun" w:hAnsi="Times New Roman" w:cs="Times New Roman"/>
      <w:sz w:val="20"/>
      <w:szCs w:val="20"/>
      <w:lang w:val="en-US" w:eastAsia="zh-CN"/>
    </w:rPr>
  </w:style>
  <w:style w:type="paragraph" w:styleId="Caption">
    <w:name w:val="caption"/>
    <w:basedOn w:val="Normal"/>
    <w:next w:val="Normal"/>
    <w:qFormat/>
    <w:rsid w:val="00682A77"/>
    <w:pPr>
      <w:autoSpaceDE w:val="0"/>
      <w:autoSpaceDN w:val="0"/>
      <w:adjustRightInd w:val="0"/>
      <w:snapToGrid w:val="0"/>
      <w:spacing w:after="120"/>
      <w:jc w:val="center"/>
    </w:pPr>
    <w:rPr>
      <w:rFonts w:ascii="Times New Roman" w:eastAsia="SimSun" w:hAnsi="Times New Roman" w:cs="Times New Roman"/>
      <w:b/>
      <w:bCs/>
      <w:kern w:val="2"/>
      <w:sz w:val="20"/>
      <w:szCs w:val="20"/>
      <w:lang w:eastAsia="zh-CN"/>
    </w:rPr>
  </w:style>
  <w:style w:type="paragraph" w:customStyle="1" w:styleId="Observation">
    <w:name w:val="Observation"/>
    <w:basedOn w:val="Normal"/>
    <w:qFormat/>
    <w:rsid w:val="005032C0"/>
    <w:pPr>
      <w:numPr>
        <w:numId w:val="33"/>
      </w:numPr>
      <w:tabs>
        <w:tab w:val="left" w:pos="1701"/>
      </w:tabs>
      <w:overflowPunct w:val="0"/>
      <w:autoSpaceDE w:val="0"/>
      <w:autoSpaceDN w:val="0"/>
      <w:adjustRightInd w:val="0"/>
      <w:spacing w:after="120"/>
      <w:jc w:val="both"/>
      <w:textAlignment w:val="baseline"/>
    </w:pPr>
    <w:rPr>
      <w:rFonts w:ascii="Arial" w:eastAsia="SimSun"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Normal"/>
    <w:link w:val="3GPPTextChar"/>
    <w:qFormat/>
    <w:rsid w:val="00AA357C"/>
    <w:pPr>
      <w:spacing w:before="120" w:after="120"/>
    </w:pPr>
    <w:rPr>
      <w:rFonts w:asciiTheme="minorHAnsi" w:hAnsiTheme="minorHAnsi" w:cstheme="minorBidi"/>
      <w:sz w:val="22"/>
      <w:szCs w:val="22"/>
      <w:lang w:eastAsia="en-US"/>
    </w:rPr>
  </w:style>
  <w:style w:type="paragraph" w:styleId="FootnoteText">
    <w:name w:val="footnote text"/>
    <w:basedOn w:val="Normal"/>
    <w:link w:val="FootnoteTextChar"/>
    <w:semiHidden/>
    <w:rsid w:val="00DF5D1D"/>
    <w:pPr>
      <w:jc w:val="both"/>
    </w:pPr>
    <w:rPr>
      <w:rFonts w:ascii="Times" w:eastAsia="Batang" w:hAnsi="Times" w:cs="Times New Roman"/>
      <w:sz w:val="20"/>
      <w:szCs w:val="20"/>
      <w:lang w:val="en-US" w:eastAsia="en-US"/>
    </w:rPr>
  </w:style>
  <w:style w:type="character" w:customStyle="1" w:styleId="FootnoteTextChar">
    <w:name w:val="Footnote Text Char"/>
    <w:basedOn w:val="DefaultParagraphFont"/>
    <w:link w:val="FootnoteText"/>
    <w:semiHidden/>
    <w:rsid w:val="00DF5D1D"/>
    <w:rPr>
      <w:rFonts w:ascii="Times" w:eastAsia="Batang" w:hAnsi="Times"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3</Pages>
  <Words>1099</Words>
  <Characters>6268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Ayesha Ijaz</dc:creator>
  <cp:keywords/>
  <dc:description/>
  <cp:lastModifiedBy>Pravjyot Deogun</cp:lastModifiedBy>
  <cp:revision>17</cp:revision>
  <dcterms:created xsi:type="dcterms:W3CDTF">2023-02-16T10:46:00Z</dcterms:created>
  <dcterms:modified xsi:type="dcterms:W3CDTF">2023-05-11T12:18:00Z</dcterms:modified>
</cp:coreProperties>
</file>